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B77A" w14:textId="46FBD3A5" w:rsidR="002A4923" w:rsidRPr="002A4923" w:rsidRDefault="002A4923" w:rsidP="002A4923">
      <w:pPr>
        <w:pStyle w:val="Pa8"/>
        <w:spacing w:before="220" w:after="220"/>
        <w:ind w:left="680" w:hanging="680"/>
        <w:jc w:val="right"/>
        <w:rPr>
          <w:rFonts w:cs="PF Centro Sans Pro"/>
          <w:b/>
          <w:bCs/>
          <w:sz w:val="20"/>
          <w:szCs w:val="20"/>
        </w:rPr>
      </w:pPr>
      <w:r w:rsidRPr="002A4923">
        <w:rPr>
          <w:rFonts w:cs="PF Centro Sans Pro"/>
          <w:b/>
          <w:bCs/>
          <w:sz w:val="20"/>
          <w:szCs w:val="20"/>
        </w:rPr>
        <w:t xml:space="preserve">Приложение </w:t>
      </w:r>
      <w:r>
        <w:rPr>
          <w:rFonts w:cs="PF Centro Sans Pro"/>
          <w:b/>
          <w:bCs/>
          <w:sz w:val="20"/>
          <w:szCs w:val="20"/>
        </w:rPr>
        <w:t>к Договору №______ от __________</w:t>
      </w:r>
    </w:p>
    <w:p w14:paraId="3A391A75" w14:textId="144196D2" w:rsidR="00240897" w:rsidRPr="00240897" w:rsidRDefault="00240897" w:rsidP="00E82C5C">
      <w:pPr>
        <w:pStyle w:val="Pa8"/>
        <w:spacing w:before="220" w:after="220"/>
        <w:ind w:left="680" w:hanging="680"/>
        <w:jc w:val="center"/>
        <w:rPr>
          <w:rFonts w:cs="PF Centro Sans Pro"/>
          <w:b/>
          <w:bCs/>
          <w:color w:val="1F497D" w:themeColor="text2"/>
          <w:sz w:val="32"/>
          <w:szCs w:val="32"/>
        </w:rPr>
      </w:pPr>
      <w:r w:rsidRPr="00240897">
        <w:rPr>
          <w:rFonts w:cs="PF Centro Sans Pro"/>
          <w:b/>
          <w:bCs/>
          <w:color w:val="C0504D" w:themeColor="accent2"/>
          <w:sz w:val="32"/>
          <w:szCs w:val="32"/>
        </w:rPr>
        <w:t>ПРАВИЛА ДОПУСКА АВТОТРАНСПОРТНЫХ СРЕДСТВ НА ТЕРРИТОРИЮ БЦ</w:t>
      </w:r>
    </w:p>
    <w:p w14:paraId="3D0A78E5" w14:textId="660BBD65" w:rsidR="00240897" w:rsidRPr="00240897" w:rsidRDefault="00240897" w:rsidP="00240897">
      <w:pPr>
        <w:pStyle w:val="Pa8"/>
        <w:spacing w:before="220" w:after="220"/>
        <w:ind w:left="680" w:hanging="680"/>
        <w:rPr>
          <w:rFonts w:asciiTheme="minorHAnsi" w:hAnsiTheme="minorHAnsi" w:cs="PF Centro Sans Pro"/>
          <w:b/>
          <w:bCs/>
          <w:color w:val="000000"/>
        </w:rPr>
      </w:pPr>
      <w:r w:rsidRPr="00E43219">
        <w:rPr>
          <w:rFonts w:asciiTheme="minorHAnsi" w:hAnsiTheme="minorHAnsi" w:cs="PF Centro Sans Pro"/>
          <w:b/>
          <w:bCs/>
          <w:color w:val="000000"/>
          <w:highlight w:val="lightGray"/>
          <w:lang w:val="en-US"/>
        </w:rPr>
        <w:t>I</w:t>
      </w:r>
      <w:r w:rsidRPr="00E43219">
        <w:rPr>
          <w:rFonts w:asciiTheme="minorHAnsi" w:hAnsiTheme="minorHAnsi" w:cs="PF Centro Sans Pro"/>
          <w:b/>
          <w:bCs/>
          <w:color w:val="000000"/>
          <w:highlight w:val="lightGray"/>
        </w:rPr>
        <w:t xml:space="preserve"> ОБЩИЕ ПОЛОЖЕНИЯ</w:t>
      </w:r>
    </w:p>
    <w:p w14:paraId="57A5CC3C" w14:textId="31FAED7D" w:rsidR="00E43219" w:rsidRDefault="00E43219" w:rsidP="00B26528">
      <w:pPr>
        <w:pStyle w:val="a7"/>
        <w:numPr>
          <w:ilvl w:val="0"/>
          <w:numId w:val="2"/>
        </w:numPr>
      </w:pPr>
      <w:r w:rsidRPr="00B26528">
        <w:rPr>
          <w:b/>
          <w:bCs/>
        </w:rPr>
        <w:t>Основными задачами данных Правил являются</w:t>
      </w:r>
      <w:r>
        <w:t xml:space="preserve">: </w:t>
      </w:r>
    </w:p>
    <w:p w14:paraId="0E98FFDA" w14:textId="77777777" w:rsidR="00E43219" w:rsidRDefault="00E43219" w:rsidP="00E43219">
      <w:pPr>
        <w:pStyle w:val="a7"/>
        <w:numPr>
          <w:ilvl w:val="0"/>
          <w:numId w:val="1"/>
        </w:numPr>
      </w:pPr>
      <w:r>
        <w:t xml:space="preserve">обеспечение организованного въезда, выезда и временного размещения автомобильного транспорта на территории БЦ; </w:t>
      </w:r>
    </w:p>
    <w:p w14:paraId="1E9C10CF" w14:textId="77777777" w:rsidR="00E43219" w:rsidRDefault="00E43219" w:rsidP="00E43219">
      <w:pPr>
        <w:pStyle w:val="a7"/>
        <w:numPr>
          <w:ilvl w:val="0"/>
          <w:numId w:val="1"/>
        </w:numPr>
      </w:pPr>
      <w:r>
        <w:t xml:space="preserve">создание условий для круглосуточного и беспрепятственного проезда на территорию БЦ служебного и специального автотранспорта; </w:t>
      </w:r>
    </w:p>
    <w:p w14:paraId="643D9B08" w14:textId="77777777" w:rsidR="00E43219" w:rsidRDefault="00E43219" w:rsidP="00E43219">
      <w:pPr>
        <w:pStyle w:val="a7"/>
        <w:numPr>
          <w:ilvl w:val="0"/>
          <w:numId w:val="1"/>
        </w:numPr>
      </w:pPr>
      <w:r>
        <w:t xml:space="preserve">создание безопасных условий нахождения на территории БЦ арендаторов и посетителей БЦ; </w:t>
      </w:r>
    </w:p>
    <w:p w14:paraId="2A7166D6" w14:textId="58D6963E" w:rsidR="00E43219" w:rsidRDefault="00E43219" w:rsidP="00E43219">
      <w:pPr>
        <w:pStyle w:val="a7"/>
        <w:numPr>
          <w:ilvl w:val="0"/>
          <w:numId w:val="1"/>
        </w:numPr>
      </w:pPr>
      <w:r>
        <w:t>обеспечение сохранности элементов благоустройства, шлагбаумов</w:t>
      </w:r>
      <w:r w:rsidR="00B26528">
        <w:t>, автоматических ворот</w:t>
      </w:r>
      <w:r>
        <w:t xml:space="preserve"> и прочего имущества БЦ; </w:t>
      </w:r>
    </w:p>
    <w:p w14:paraId="2D1BE4C7" w14:textId="6D7E18DB" w:rsidR="00B26528" w:rsidRDefault="00E43219" w:rsidP="00304FE0">
      <w:pPr>
        <w:pStyle w:val="a7"/>
        <w:numPr>
          <w:ilvl w:val="0"/>
          <w:numId w:val="1"/>
        </w:numPr>
      </w:pPr>
      <w:r>
        <w:t>недопуск посторонних транспортных средства на территорию БЦ в целях обеспечения безопасности и порядка</w:t>
      </w:r>
      <w:r w:rsidR="00B26528">
        <w:t>.</w:t>
      </w:r>
    </w:p>
    <w:p w14:paraId="534D14BB" w14:textId="275628DB" w:rsidR="00B26528" w:rsidRDefault="00B26528" w:rsidP="00B26528">
      <w:pPr>
        <w:pStyle w:val="a8"/>
        <w:numPr>
          <w:ilvl w:val="0"/>
          <w:numId w:val="2"/>
        </w:numPr>
        <w:jc w:val="both"/>
      </w:pPr>
      <w:r>
        <w:t xml:space="preserve">Пользователи прилегающей и/или подземной территорией БЦ, с которыми заключен </w:t>
      </w:r>
      <w:r w:rsidRPr="00B26528">
        <w:t>Договор оказания услуг по обеспечению доступа автотранспорта</w:t>
      </w:r>
      <w:r>
        <w:t xml:space="preserve">, обязаны ознакомить с настоящими Правилами всех лиц, на которых они запрашивают право доступа к выделенному им </w:t>
      </w:r>
      <w:proofErr w:type="gramStart"/>
      <w:r>
        <w:t>месту  и</w:t>
      </w:r>
      <w:proofErr w:type="gramEnd"/>
      <w:r>
        <w:t xml:space="preserve"> обеспечить выполнение этими лицами требований настоящих Правил.</w:t>
      </w:r>
    </w:p>
    <w:p w14:paraId="69402FB6" w14:textId="77777777" w:rsidR="00422FA6" w:rsidRDefault="003B2A60" w:rsidP="00B26528">
      <w:pPr>
        <w:pStyle w:val="a8"/>
        <w:numPr>
          <w:ilvl w:val="0"/>
          <w:numId w:val="2"/>
        </w:numPr>
        <w:jc w:val="both"/>
      </w:pPr>
      <w:r w:rsidRPr="003B2A60">
        <w:rPr>
          <w:b/>
          <w:bCs/>
        </w:rPr>
        <w:t xml:space="preserve">На территории </w:t>
      </w:r>
      <w:r>
        <w:rPr>
          <w:b/>
          <w:bCs/>
        </w:rPr>
        <w:t>Б</w:t>
      </w:r>
      <w:r w:rsidRPr="003B2A60">
        <w:rPr>
          <w:b/>
          <w:bCs/>
        </w:rPr>
        <w:t xml:space="preserve">Ц </w:t>
      </w:r>
      <w:r w:rsidRPr="00422FA6">
        <w:rPr>
          <w:b/>
          <w:bCs/>
          <w:u w:val="single"/>
        </w:rPr>
        <w:t>ЗАПРЕЩАЕТСЯ</w:t>
      </w:r>
      <w:r>
        <w:t xml:space="preserve">: </w:t>
      </w:r>
    </w:p>
    <w:p w14:paraId="35475A04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парковка двух и более автотранспортных средств на одно парковочное место. Двухколесные транспортные средства допускается парковать из расчета два транспортных средства, на одно парковочное место. Трехколесные и четырехколесные </w:t>
      </w:r>
      <w:proofErr w:type="spellStart"/>
      <w:r>
        <w:t>мототранспортные</w:t>
      </w:r>
      <w:proofErr w:type="spellEnd"/>
      <w:r>
        <w:t xml:space="preserve"> средства, допустимо парковать из расчета одно </w:t>
      </w:r>
      <w:proofErr w:type="spellStart"/>
      <w:r>
        <w:t>мототранспортное</w:t>
      </w:r>
      <w:proofErr w:type="spellEnd"/>
      <w:r>
        <w:t xml:space="preserve"> средство на одно парковочное место; </w:t>
      </w:r>
    </w:p>
    <w:p w14:paraId="4143ACD1" w14:textId="21A2562E" w:rsidR="00422FA6" w:rsidRDefault="003B2A60" w:rsidP="00422FA6">
      <w:pPr>
        <w:pStyle w:val="a8"/>
        <w:numPr>
          <w:ilvl w:val="0"/>
          <w:numId w:val="3"/>
        </w:numPr>
        <w:jc w:val="both"/>
      </w:pPr>
      <w:r>
        <w:t>парковка и маневрирование всех видов транспортных средств на территориях, не являющ</w:t>
      </w:r>
      <w:r w:rsidR="00573B30">
        <w:t>ихся</w:t>
      </w:r>
      <w:r>
        <w:t xml:space="preserve"> проезжей частью, в т.ч. пешеходные дорожки, тротуары, газоны, зелёные насаждения и т.п., либо через такие территории; </w:t>
      </w:r>
    </w:p>
    <w:p w14:paraId="468F9790" w14:textId="74C70E1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стоянка грузовых автомобилей с разрешенной максимальной массой более </w:t>
      </w:r>
      <w:r w:rsidR="00573B30">
        <w:t>5</w:t>
      </w:r>
      <w:r>
        <w:t xml:space="preserve"> (</w:t>
      </w:r>
      <w:r w:rsidR="00573B30">
        <w:t>пяти</w:t>
      </w:r>
      <w:r>
        <w:t>) тонн, кроме, как на период погрузки/разгрузки</w:t>
      </w:r>
      <w:r w:rsidR="00422FA6">
        <w:t xml:space="preserve"> по предварительному разрешению Управляющего БЦ или уполномоченных им лиц</w:t>
      </w:r>
      <w:r>
        <w:t xml:space="preserve">; </w:t>
      </w:r>
    </w:p>
    <w:p w14:paraId="7A33EF1C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складирование и хранение ветхих или неисправных транспортных средств; </w:t>
      </w:r>
    </w:p>
    <w:p w14:paraId="37DA092C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парковка, перекрывающая пешеходные дорожки или проезды на территории </w:t>
      </w:r>
      <w:r w:rsidR="00422FA6">
        <w:t>Б</w:t>
      </w:r>
      <w:r>
        <w:t>Ц;</w:t>
      </w:r>
    </w:p>
    <w:p w14:paraId="2AA504CB" w14:textId="67A4365A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производить мойку транспорта, слив бензина и масел, иных технических жидкостей, регулировать сигналы в том числе звуковые и световые, тормозную систему, двигатель, производить иные ремонтные работы (за исключением работ, вызванных аварийными ситуациями); </w:t>
      </w:r>
    </w:p>
    <w:p w14:paraId="6CEFDD67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двигаться на транспортных средствах по пешеходным дорожкам, за исключением мест пересечения пешеходных дорожек; </w:t>
      </w:r>
    </w:p>
    <w:p w14:paraId="490B5A5E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перекрывать проезд другим транспортным средствам, существенно ограничивая возможность их маневра для парковки, разворота, въезда/выезда и т.п.; </w:t>
      </w:r>
    </w:p>
    <w:p w14:paraId="15038B18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перекрывать пути въезда и выезда с территории </w:t>
      </w:r>
      <w:r w:rsidR="00422FA6">
        <w:t>Б</w:t>
      </w:r>
      <w:r>
        <w:t xml:space="preserve">Ц; </w:t>
      </w:r>
    </w:p>
    <w:p w14:paraId="21AEF8F0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 xml:space="preserve">пользоваться звуковым сигналом автомобиля, кроме случаев предотвращения дорожно-транспортных происшествий; </w:t>
      </w:r>
    </w:p>
    <w:p w14:paraId="18885E08" w14:textId="77777777" w:rsidR="00422FA6" w:rsidRDefault="003B2A60" w:rsidP="00422FA6">
      <w:pPr>
        <w:pStyle w:val="a8"/>
        <w:numPr>
          <w:ilvl w:val="0"/>
          <w:numId w:val="3"/>
        </w:numPr>
        <w:jc w:val="both"/>
      </w:pPr>
      <w:r>
        <w:t>двигаться на транспортном средстве по</w:t>
      </w:r>
      <w:r w:rsidR="00422FA6">
        <w:t xml:space="preserve"> прилегающие</w:t>
      </w:r>
      <w:r>
        <w:t xml:space="preserve"> территории </w:t>
      </w:r>
      <w:r w:rsidR="00422FA6">
        <w:t>Б</w:t>
      </w:r>
      <w:r>
        <w:t xml:space="preserve">Ц, а также по </w:t>
      </w:r>
      <w:r w:rsidR="00422FA6">
        <w:t xml:space="preserve">подземной </w:t>
      </w:r>
      <w:r>
        <w:t xml:space="preserve">территории со скоростью более 5 км/час; </w:t>
      </w:r>
    </w:p>
    <w:p w14:paraId="5484ACE4" w14:textId="77777777" w:rsidR="008E4756" w:rsidRDefault="003B2A60" w:rsidP="00422FA6">
      <w:pPr>
        <w:pStyle w:val="a8"/>
        <w:numPr>
          <w:ilvl w:val="0"/>
          <w:numId w:val="3"/>
        </w:numPr>
        <w:jc w:val="both"/>
      </w:pPr>
      <w:r>
        <w:t>оставлять транспортное средство с работающим двигателем на время более 15 минут, в летнее время, и более 20 минут в зимнее время года (в зимний период времени включены также март, апрель, октябрь и ноябрь каждого года)</w:t>
      </w:r>
    </w:p>
    <w:p w14:paraId="726F2D7F" w14:textId="365316C8" w:rsidR="003B2A60" w:rsidRDefault="008E4756" w:rsidP="00422FA6">
      <w:pPr>
        <w:pStyle w:val="a8"/>
        <w:numPr>
          <w:ilvl w:val="0"/>
          <w:numId w:val="3"/>
        </w:numPr>
        <w:jc w:val="both"/>
      </w:pPr>
      <w:r>
        <w:lastRenderedPageBreak/>
        <w:t>Въезжать на автомобилях, арендованных по системе каршеринга</w:t>
      </w:r>
      <w:r w:rsidR="003B2A60">
        <w:t xml:space="preserve">. </w:t>
      </w:r>
    </w:p>
    <w:p w14:paraId="48D92C8C" w14:textId="77777777" w:rsidR="0079418C" w:rsidRDefault="0079418C" w:rsidP="0079418C">
      <w:pPr>
        <w:pStyle w:val="a8"/>
        <w:numPr>
          <w:ilvl w:val="0"/>
          <w:numId w:val="3"/>
        </w:numPr>
        <w:jc w:val="both"/>
      </w:pPr>
      <w:r>
        <w:t xml:space="preserve">Проезжать через не полностью закрытый шлагбаум/гаражные ворота. </w:t>
      </w:r>
    </w:p>
    <w:p w14:paraId="4E8ED92A" w14:textId="77777777" w:rsidR="0079418C" w:rsidRDefault="0079418C" w:rsidP="0079418C">
      <w:pPr>
        <w:pStyle w:val="a8"/>
        <w:numPr>
          <w:ilvl w:val="0"/>
          <w:numId w:val="3"/>
        </w:numPr>
        <w:jc w:val="both"/>
      </w:pPr>
      <w:r>
        <w:t xml:space="preserve">Игнорировать дорожные знаки. </w:t>
      </w:r>
    </w:p>
    <w:p w14:paraId="4E3B8E02" w14:textId="77777777" w:rsidR="0079418C" w:rsidRDefault="0079418C" w:rsidP="0079418C">
      <w:pPr>
        <w:pStyle w:val="a8"/>
        <w:numPr>
          <w:ilvl w:val="0"/>
          <w:numId w:val="3"/>
        </w:numPr>
        <w:jc w:val="both"/>
      </w:pPr>
      <w:r>
        <w:t xml:space="preserve">Хранить горюче-смазочные материалы, канистры (пустые или с бензином), автомобильные шины и т.п. </w:t>
      </w:r>
    </w:p>
    <w:p w14:paraId="5DC3C688" w14:textId="77777777" w:rsidR="0079418C" w:rsidRDefault="0079418C" w:rsidP="0079418C">
      <w:pPr>
        <w:pStyle w:val="a8"/>
        <w:numPr>
          <w:ilvl w:val="0"/>
          <w:numId w:val="3"/>
        </w:numPr>
        <w:jc w:val="both"/>
      </w:pPr>
      <w:r>
        <w:t xml:space="preserve">Курить в неустановленных местах. </w:t>
      </w:r>
    </w:p>
    <w:p w14:paraId="467EAB2E" w14:textId="7B84CB01" w:rsidR="0079418C" w:rsidRDefault="0079418C" w:rsidP="0079418C">
      <w:pPr>
        <w:pStyle w:val="a8"/>
        <w:numPr>
          <w:ilvl w:val="0"/>
          <w:numId w:val="3"/>
        </w:numPr>
        <w:jc w:val="both"/>
      </w:pPr>
      <w:r>
        <w:t xml:space="preserve">Игнорировать указания Управляющего и Контрольно-пропускной службы БЦ. </w:t>
      </w:r>
    </w:p>
    <w:p w14:paraId="0479DD67" w14:textId="77777777" w:rsidR="0079418C" w:rsidRDefault="0079418C" w:rsidP="0079418C">
      <w:pPr>
        <w:pStyle w:val="a8"/>
        <w:numPr>
          <w:ilvl w:val="0"/>
          <w:numId w:val="3"/>
        </w:numPr>
        <w:jc w:val="both"/>
      </w:pPr>
      <w:r>
        <w:t>Разводить открытый огонь и распивать алкогольные напитки;</w:t>
      </w:r>
    </w:p>
    <w:p w14:paraId="3C4BF5B5" w14:textId="77777777" w:rsidR="0079418C" w:rsidRDefault="0079418C" w:rsidP="002A4923">
      <w:pPr>
        <w:pStyle w:val="a8"/>
        <w:ind w:left="1080"/>
        <w:jc w:val="both"/>
      </w:pPr>
    </w:p>
    <w:p w14:paraId="5184A3A0" w14:textId="223B7C22" w:rsidR="0059021F" w:rsidRPr="00E82C5C" w:rsidRDefault="00240897" w:rsidP="00240897">
      <w:pPr>
        <w:pStyle w:val="Pa8"/>
        <w:spacing w:before="220" w:after="220"/>
        <w:ind w:left="680" w:hanging="680"/>
        <w:rPr>
          <w:rFonts w:cs="PF Centro Sans Pro"/>
          <w:b/>
          <w:bCs/>
          <w:color w:val="000000"/>
        </w:rPr>
      </w:pPr>
      <w:r w:rsidRPr="00E43219">
        <w:rPr>
          <w:rFonts w:asciiTheme="minorHAnsi" w:hAnsiTheme="minorHAnsi" w:cs="PF Centro Sans Pro"/>
          <w:b/>
          <w:bCs/>
          <w:color w:val="000000"/>
          <w:highlight w:val="lightGray"/>
          <w:lang w:val="en-US"/>
        </w:rPr>
        <w:t>II</w:t>
      </w:r>
      <w:r w:rsidRPr="00E43219">
        <w:rPr>
          <w:rFonts w:asciiTheme="minorHAnsi" w:hAnsiTheme="minorHAnsi" w:cs="PF Centro Sans Pro"/>
          <w:b/>
          <w:bCs/>
          <w:color w:val="000000"/>
          <w:highlight w:val="lightGray"/>
        </w:rPr>
        <w:t xml:space="preserve"> </w:t>
      </w:r>
      <w:r w:rsidR="00E82C5C" w:rsidRPr="00E43219">
        <w:rPr>
          <w:rFonts w:cs="PF Centro Sans Pro"/>
          <w:b/>
          <w:bCs/>
          <w:color w:val="000000"/>
          <w:highlight w:val="lightGray"/>
        </w:rPr>
        <w:t>ПРАВИЛА ПОЛЬЗОВАНИЯ ПОДЗЕМНОЙ ТЕРРИТОРИЕЙ</w:t>
      </w:r>
    </w:p>
    <w:p w14:paraId="03732B5A" w14:textId="243E0CFB" w:rsidR="00555292" w:rsidRDefault="00892861" w:rsidP="00555292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 xml:space="preserve">1) 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Проезд на подземную </w:t>
      </w:r>
      <w:r w:rsidR="00555292">
        <w:rPr>
          <w:rFonts w:cs="PF Centro Sans Pro"/>
          <w:color w:val="000000"/>
          <w:sz w:val="23"/>
          <w:szCs w:val="23"/>
        </w:rPr>
        <w:t>территорию</w:t>
      </w:r>
      <w:r w:rsidR="00555292" w:rsidRPr="00555292">
        <w:t xml:space="preserve"> </w:t>
      </w:r>
      <w:r w:rsidR="00555292" w:rsidRPr="00555292">
        <w:rPr>
          <w:rFonts w:cs="PF Centro Sans Pro"/>
          <w:color w:val="000000"/>
          <w:sz w:val="23"/>
          <w:szCs w:val="23"/>
        </w:rPr>
        <w:t>Бизнес-центра «</w:t>
      </w:r>
      <w:proofErr w:type="spellStart"/>
      <w:r w:rsidR="00555292" w:rsidRPr="00555292">
        <w:rPr>
          <w:rFonts w:cs="PF Centro Sans Pro"/>
          <w:color w:val="000000"/>
          <w:sz w:val="23"/>
          <w:szCs w:val="23"/>
        </w:rPr>
        <w:t>Фрэш</w:t>
      </w:r>
      <w:proofErr w:type="spellEnd"/>
      <w:r w:rsidR="00555292" w:rsidRPr="00555292">
        <w:rPr>
          <w:rFonts w:cs="PF Centro Sans Pro"/>
          <w:color w:val="000000"/>
          <w:sz w:val="23"/>
          <w:szCs w:val="23"/>
        </w:rPr>
        <w:t xml:space="preserve"> Плаза»</w:t>
      </w:r>
      <w:r w:rsidR="00302D1B">
        <w:rPr>
          <w:rFonts w:cs="PF Centro Sans Pro"/>
          <w:color w:val="000000"/>
          <w:sz w:val="23"/>
          <w:szCs w:val="23"/>
        </w:rPr>
        <w:t xml:space="preserve"> (находящейся на уровне В2 здания БЦ)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 осуществляется</w:t>
      </w:r>
      <w:r w:rsidR="00555292">
        <w:rPr>
          <w:rFonts w:cs="PF Centro Sans Pro"/>
          <w:color w:val="000000"/>
          <w:sz w:val="23"/>
          <w:szCs w:val="23"/>
        </w:rPr>
        <w:t xml:space="preserve"> </w:t>
      </w:r>
      <w:r w:rsidR="00555292" w:rsidRPr="00555292">
        <w:rPr>
          <w:rFonts w:cs="PF Centro Sans Pro"/>
          <w:color w:val="000000"/>
          <w:sz w:val="23"/>
          <w:szCs w:val="23"/>
        </w:rPr>
        <w:t>через автоматически</w:t>
      </w:r>
      <w:r w:rsidR="00555292">
        <w:rPr>
          <w:rFonts w:cs="PF Centro Sans Pro"/>
          <w:color w:val="000000"/>
          <w:sz w:val="23"/>
          <w:szCs w:val="23"/>
        </w:rPr>
        <w:t>й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 шлагбаум и въездные ворота. Право въезда</w:t>
      </w:r>
      <w:r w:rsidR="00555292">
        <w:rPr>
          <w:rFonts w:cs="PF Centro Sans Pro"/>
          <w:color w:val="000000"/>
          <w:sz w:val="23"/>
          <w:szCs w:val="23"/>
        </w:rPr>
        <w:t xml:space="preserve"> </w:t>
      </w:r>
      <w:r w:rsidR="00555292" w:rsidRPr="00555292">
        <w:rPr>
          <w:rFonts w:cs="PF Centro Sans Pro"/>
          <w:color w:val="000000"/>
          <w:sz w:val="23"/>
          <w:szCs w:val="23"/>
        </w:rPr>
        <w:t>на</w:t>
      </w:r>
      <w:r w:rsidR="00555292">
        <w:rPr>
          <w:rFonts w:cs="PF Centro Sans Pro"/>
          <w:color w:val="000000"/>
          <w:sz w:val="23"/>
          <w:szCs w:val="23"/>
        </w:rPr>
        <w:t xml:space="preserve"> подземную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 территорию имеют только</w:t>
      </w:r>
      <w:r w:rsidR="00555292">
        <w:rPr>
          <w:rFonts w:cs="PF Centro Sans Pro"/>
          <w:color w:val="000000"/>
          <w:sz w:val="23"/>
          <w:szCs w:val="23"/>
        </w:rPr>
        <w:t xml:space="preserve"> 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зарегистрированные </w:t>
      </w:r>
      <w:r w:rsidR="00C6114F">
        <w:rPr>
          <w:rFonts w:cs="PF Centro Sans Pro"/>
          <w:color w:val="000000"/>
          <w:sz w:val="23"/>
          <w:szCs w:val="23"/>
        </w:rPr>
        <w:t>транспортные средства</w:t>
      </w:r>
      <w:r w:rsidR="00555292">
        <w:rPr>
          <w:rFonts w:cs="PF Centro Sans Pro"/>
          <w:color w:val="000000"/>
          <w:sz w:val="23"/>
          <w:szCs w:val="23"/>
        </w:rPr>
        <w:t xml:space="preserve"> на основании</w:t>
      </w:r>
      <w:r w:rsidR="00555292" w:rsidRPr="00555292">
        <w:rPr>
          <w:rFonts w:cs="PF Centro Sans Pro"/>
          <w:color w:val="000000"/>
          <w:sz w:val="23"/>
          <w:szCs w:val="23"/>
        </w:rPr>
        <w:t xml:space="preserve"> </w:t>
      </w:r>
      <w:r w:rsidR="00555292">
        <w:rPr>
          <w:rFonts w:cs="PF Centro Sans Pro"/>
          <w:color w:val="000000"/>
          <w:sz w:val="23"/>
          <w:szCs w:val="23"/>
        </w:rPr>
        <w:t xml:space="preserve">Договора </w:t>
      </w:r>
      <w:r w:rsidR="00555292" w:rsidRPr="00E82C5C">
        <w:rPr>
          <w:rFonts w:cs="PF Centro Sans Pro"/>
          <w:color w:val="000000"/>
          <w:sz w:val="23"/>
          <w:szCs w:val="23"/>
        </w:rPr>
        <w:t>оказания услуг по обеспечению доступа автотранспорта</w:t>
      </w:r>
      <w:r w:rsidR="00555292">
        <w:rPr>
          <w:rFonts w:cs="PF Centro Sans Pro"/>
          <w:color w:val="000000"/>
          <w:sz w:val="23"/>
          <w:szCs w:val="23"/>
        </w:rPr>
        <w:t xml:space="preserve"> и списка транспортных средств, предоставленных Арендатором</w:t>
      </w:r>
      <w:r w:rsidR="00555292" w:rsidRPr="00555292">
        <w:rPr>
          <w:rFonts w:cs="PF Centro Sans Pro"/>
          <w:color w:val="000000"/>
          <w:sz w:val="23"/>
          <w:szCs w:val="23"/>
        </w:rPr>
        <w:t>.</w:t>
      </w:r>
      <w:r w:rsidR="00555292">
        <w:rPr>
          <w:rFonts w:cs="PF Centro Sans Pro"/>
          <w:color w:val="000000"/>
          <w:sz w:val="23"/>
          <w:szCs w:val="23"/>
        </w:rPr>
        <w:t xml:space="preserve"> </w:t>
      </w:r>
    </w:p>
    <w:p w14:paraId="3C127CC0" w14:textId="4D922CD9" w:rsidR="00555292" w:rsidRDefault="00555292" w:rsidP="00555292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 xml:space="preserve">2)  </w:t>
      </w:r>
      <w:r w:rsidRPr="00555292">
        <w:rPr>
          <w:rFonts w:cs="PF Centro Sans Pro"/>
          <w:color w:val="000000"/>
          <w:sz w:val="23"/>
          <w:szCs w:val="23"/>
        </w:rPr>
        <w:t>Проезд на подземную территорию Бизнес-центра</w:t>
      </w:r>
      <w:r w:rsidR="00EC151A">
        <w:rPr>
          <w:rFonts w:cs="PF Centro Sans Pro"/>
          <w:color w:val="000000"/>
          <w:sz w:val="23"/>
          <w:szCs w:val="23"/>
        </w:rPr>
        <w:t xml:space="preserve"> и выезд из неё</w:t>
      </w:r>
      <w:r w:rsidRPr="00555292">
        <w:rPr>
          <w:rFonts w:cs="PF Centro Sans Pro"/>
          <w:color w:val="000000"/>
          <w:sz w:val="23"/>
          <w:szCs w:val="23"/>
        </w:rPr>
        <w:t xml:space="preserve"> осуществляется автоматическим поднятием ворот, оборудованных датчиками движения</w:t>
      </w:r>
      <w:r>
        <w:rPr>
          <w:rFonts w:cs="PF Centro Sans Pro"/>
          <w:color w:val="000000"/>
          <w:sz w:val="23"/>
          <w:szCs w:val="23"/>
        </w:rPr>
        <w:t xml:space="preserve"> и системой СКУД</w:t>
      </w:r>
      <w:r w:rsidRPr="00555292">
        <w:rPr>
          <w:rFonts w:cs="PF Centro Sans Pro"/>
          <w:color w:val="000000"/>
          <w:sz w:val="23"/>
          <w:szCs w:val="23"/>
        </w:rPr>
        <w:t>, котор</w:t>
      </w:r>
      <w:r>
        <w:rPr>
          <w:rFonts w:cs="PF Centro Sans Pro"/>
          <w:color w:val="000000"/>
          <w:sz w:val="23"/>
          <w:szCs w:val="23"/>
        </w:rPr>
        <w:t>ая</w:t>
      </w:r>
      <w:r w:rsidRPr="00555292">
        <w:rPr>
          <w:rFonts w:cs="PF Centro Sans Pro"/>
          <w:color w:val="000000"/>
          <w:sz w:val="23"/>
          <w:szCs w:val="23"/>
        </w:rPr>
        <w:t xml:space="preserve"> срабатывают</w:t>
      </w:r>
      <w:r>
        <w:rPr>
          <w:rFonts w:cs="PF Centro Sans Pro"/>
          <w:color w:val="000000"/>
          <w:sz w:val="23"/>
          <w:szCs w:val="23"/>
        </w:rPr>
        <w:t xml:space="preserve"> по телефонному звонку на соответствующий номер зарегистрированным в системе пользователем. Регистрация в системе производится на основании списков, предоставленных Арендатором.</w:t>
      </w:r>
    </w:p>
    <w:p w14:paraId="68860771" w14:textId="1EFF55EC" w:rsidR="0059021F" w:rsidRDefault="00C6114F" w:rsidP="00892861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 xml:space="preserve">3) </w:t>
      </w:r>
      <w:r w:rsidR="00555292">
        <w:rPr>
          <w:rFonts w:cs="PF Centro Sans Pro"/>
          <w:color w:val="000000"/>
          <w:sz w:val="23"/>
          <w:szCs w:val="23"/>
        </w:rPr>
        <w:t>Размещение</w:t>
      </w:r>
      <w:r w:rsidR="0059021F">
        <w:rPr>
          <w:rFonts w:cs="PF Centro Sans Pro"/>
          <w:color w:val="000000"/>
          <w:sz w:val="23"/>
          <w:szCs w:val="23"/>
        </w:rPr>
        <w:t xml:space="preserve"> на</w:t>
      </w:r>
      <w:r w:rsidR="00892861">
        <w:rPr>
          <w:rFonts w:cs="PF Centro Sans Pro"/>
          <w:color w:val="000000"/>
          <w:sz w:val="23"/>
          <w:szCs w:val="23"/>
        </w:rPr>
        <w:t xml:space="preserve"> подземн</w:t>
      </w:r>
      <w:r w:rsidR="00555292">
        <w:rPr>
          <w:rFonts w:cs="PF Centro Sans Pro"/>
          <w:color w:val="000000"/>
          <w:sz w:val="23"/>
          <w:szCs w:val="23"/>
        </w:rPr>
        <w:t>ой</w:t>
      </w:r>
      <w:r w:rsidR="0059021F">
        <w:rPr>
          <w:rFonts w:cs="PF Centro Sans Pro"/>
          <w:color w:val="000000"/>
          <w:sz w:val="23"/>
          <w:szCs w:val="23"/>
        </w:rPr>
        <w:t xml:space="preserve"> территори</w:t>
      </w:r>
      <w:r w:rsidR="00254547">
        <w:rPr>
          <w:rFonts w:cs="PF Centro Sans Pro"/>
          <w:color w:val="000000"/>
          <w:sz w:val="23"/>
          <w:szCs w:val="23"/>
        </w:rPr>
        <w:t>и</w:t>
      </w:r>
      <w:r w:rsidR="0059021F">
        <w:rPr>
          <w:rFonts w:cs="PF Centro Sans Pro"/>
          <w:color w:val="000000"/>
          <w:sz w:val="23"/>
          <w:szCs w:val="23"/>
        </w:rPr>
        <w:t xml:space="preserve"> </w:t>
      </w:r>
      <w:r w:rsidR="00C0153B" w:rsidRPr="00C0153B">
        <w:rPr>
          <w:rFonts w:cs="PF Centro Sans Pro"/>
          <w:color w:val="000000"/>
          <w:sz w:val="23"/>
          <w:szCs w:val="23"/>
        </w:rPr>
        <w:t>Бизнес-центра «</w:t>
      </w:r>
      <w:proofErr w:type="spellStart"/>
      <w:r w:rsidR="00C0153B" w:rsidRPr="00C0153B">
        <w:rPr>
          <w:rFonts w:cs="PF Centro Sans Pro"/>
          <w:color w:val="000000"/>
          <w:sz w:val="23"/>
          <w:szCs w:val="23"/>
        </w:rPr>
        <w:t>Фрэш</w:t>
      </w:r>
      <w:proofErr w:type="spellEnd"/>
      <w:r w:rsidR="00C0153B" w:rsidRPr="00C0153B">
        <w:rPr>
          <w:rFonts w:cs="PF Centro Sans Pro"/>
          <w:color w:val="000000"/>
          <w:sz w:val="23"/>
          <w:szCs w:val="23"/>
        </w:rPr>
        <w:t xml:space="preserve"> Плаза»</w:t>
      </w:r>
      <w:r w:rsidR="00555292">
        <w:rPr>
          <w:rFonts w:cs="PF Centro Sans Pro"/>
          <w:color w:val="000000"/>
          <w:sz w:val="23"/>
          <w:szCs w:val="23"/>
        </w:rPr>
        <w:t xml:space="preserve"> может</w:t>
      </w:r>
      <w:r w:rsidR="0059021F">
        <w:rPr>
          <w:rFonts w:cs="PF Centro Sans Pro"/>
          <w:color w:val="000000"/>
          <w:sz w:val="23"/>
          <w:szCs w:val="23"/>
        </w:rPr>
        <w:t xml:space="preserve"> </w:t>
      </w:r>
      <w:r w:rsidR="00555292">
        <w:rPr>
          <w:rFonts w:cs="PF Centro Sans Pro"/>
          <w:color w:val="000000"/>
          <w:sz w:val="23"/>
          <w:szCs w:val="23"/>
        </w:rPr>
        <w:t xml:space="preserve">осуществляться только при наличии </w:t>
      </w:r>
      <w:r w:rsidR="0059021F">
        <w:rPr>
          <w:rFonts w:cs="PF Centro Sans Pro"/>
          <w:color w:val="000000"/>
          <w:sz w:val="23"/>
          <w:szCs w:val="23"/>
        </w:rPr>
        <w:t>Пропуска, выданного на транс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портное средство (ТС). </w:t>
      </w:r>
    </w:p>
    <w:p w14:paraId="78D85D7A" w14:textId="4805011D" w:rsidR="0059021F" w:rsidRDefault="00C6114F" w:rsidP="00E82C5C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4</w:t>
      </w:r>
      <w:r w:rsidR="00892861">
        <w:rPr>
          <w:rFonts w:cs="PF Centro Sans Pro"/>
          <w:color w:val="000000"/>
          <w:sz w:val="23"/>
          <w:szCs w:val="23"/>
        </w:rPr>
        <w:t xml:space="preserve">) </w:t>
      </w:r>
      <w:bookmarkStart w:id="0" w:name="_Hlk150251071"/>
      <w:r w:rsidR="0059021F">
        <w:rPr>
          <w:rFonts w:cs="PF Centro Sans Pro"/>
          <w:color w:val="000000"/>
          <w:sz w:val="23"/>
          <w:szCs w:val="23"/>
        </w:rPr>
        <w:t xml:space="preserve">Выдача пропусков на ТС Арендатора осуществляется в </w:t>
      </w:r>
      <w:r w:rsidR="00E82C5C">
        <w:rPr>
          <w:rFonts w:cs="PF Centro Sans Pro"/>
          <w:color w:val="000000"/>
          <w:sz w:val="23"/>
          <w:szCs w:val="23"/>
        </w:rPr>
        <w:t>Службе приема посетителей</w:t>
      </w:r>
      <w:r w:rsidR="0059021F">
        <w:rPr>
          <w:rFonts w:cs="PF Centro Sans Pro"/>
          <w:color w:val="000000"/>
          <w:sz w:val="23"/>
          <w:szCs w:val="23"/>
        </w:rPr>
        <w:t xml:space="preserve"> согласно заблаговременно поданным спискам. </w:t>
      </w:r>
      <w:r w:rsidR="00874F6B">
        <w:rPr>
          <w:rFonts w:cs="PF Centro Sans Pro"/>
          <w:color w:val="000000"/>
          <w:sz w:val="23"/>
          <w:szCs w:val="23"/>
        </w:rPr>
        <w:t>При заключении Договора</w:t>
      </w:r>
      <w:r w:rsidR="0059021F">
        <w:rPr>
          <w:rFonts w:cs="PF Centro Sans Pro"/>
          <w:color w:val="000000"/>
          <w:sz w:val="23"/>
          <w:szCs w:val="23"/>
        </w:rPr>
        <w:t xml:space="preserve"> </w:t>
      </w:r>
      <w:r w:rsidR="00874F6B" w:rsidRPr="00E82C5C">
        <w:rPr>
          <w:rFonts w:cs="PF Centro Sans Pro"/>
          <w:color w:val="000000"/>
          <w:sz w:val="23"/>
          <w:szCs w:val="23"/>
        </w:rPr>
        <w:t>оказания услуг по обеспечению доступа автотранспорта</w:t>
      </w:r>
      <w:r w:rsidR="00874F6B">
        <w:rPr>
          <w:rFonts w:cs="PF Centro Sans Pro"/>
          <w:color w:val="000000"/>
          <w:sz w:val="23"/>
          <w:szCs w:val="23"/>
        </w:rPr>
        <w:t xml:space="preserve"> </w:t>
      </w:r>
      <w:r w:rsidR="0059021F">
        <w:rPr>
          <w:rFonts w:cs="PF Centro Sans Pro"/>
          <w:color w:val="000000"/>
          <w:sz w:val="23"/>
          <w:szCs w:val="23"/>
        </w:rPr>
        <w:t>Арендатору выдаются бесплатные ламиниро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ванные карточки-пропуска на ТС на </w:t>
      </w:r>
      <w:r w:rsidR="00874F6B">
        <w:rPr>
          <w:rFonts w:cs="PF Centro Sans Pro"/>
          <w:color w:val="000000"/>
          <w:sz w:val="23"/>
          <w:szCs w:val="23"/>
        </w:rPr>
        <w:t>период действия Договора</w:t>
      </w:r>
      <w:r w:rsidR="0059021F">
        <w:rPr>
          <w:rFonts w:cs="PF Centro Sans Pro"/>
          <w:color w:val="000000"/>
          <w:sz w:val="23"/>
          <w:szCs w:val="23"/>
        </w:rPr>
        <w:t xml:space="preserve"> в количестве, соответству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ющем </w:t>
      </w:r>
      <w:r w:rsidR="00874F6B">
        <w:rPr>
          <w:rFonts w:cs="PF Centro Sans Pro"/>
          <w:color w:val="000000"/>
          <w:sz w:val="23"/>
          <w:szCs w:val="23"/>
        </w:rPr>
        <w:t>предоставленным арендатором спискам</w:t>
      </w:r>
      <w:r w:rsidR="0059021F">
        <w:rPr>
          <w:rFonts w:cs="PF Centro Sans Pro"/>
          <w:color w:val="000000"/>
          <w:sz w:val="23"/>
          <w:szCs w:val="23"/>
        </w:rPr>
        <w:t>. Выдача пропусков на ТС взамен утерянных, пришедших в негодность и не действительных, произво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дится </w:t>
      </w:r>
      <w:r w:rsidR="00CB176B">
        <w:rPr>
          <w:rFonts w:cs="PF Centro Sans Pro"/>
          <w:color w:val="000000"/>
          <w:sz w:val="23"/>
          <w:szCs w:val="23"/>
        </w:rPr>
        <w:t>в порядке, предусмотренном условиям Договора</w:t>
      </w:r>
      <w:r w:rsidR="0059021F">
        <w:rPr>
          <w:rFonts w:cs="PF Centro Sans Pro"/>
          <w:color w:val="000000"/>
          <w:sz w:val="23"/>
          <w:szCs w:val="23"/>
        </w:rPr>
        <w:t>.</w:t>
      </w:r>
      <w:bookmarkEnd w:id="0"/>
      <w:r w:rsidR="0059021F">
        <w:rPr>
          <w:rFonts w:cs="PF Centro Sans Pro"/>
          <w:color w:val="000000"/>
          <w:sz w:val="23"/>
          <w:szCs w:val="23"/>
        </w:rPr>
        <w:t xml:space="preserve"> </w:t>
      </w:r>
    </w:p>
    <w:p w14:paraId="4891A35A" w14:textId="511B1EEA" w:rsidR="00CB176B" w:rsidRDefault="00C6114F" w:rsidP="00CB176B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5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 xml:space="preserve">Пропуск действителен только для транспортного средства, указанного в пропуске. </w:t>
      </w:r>
    </w:p>
    <w:p w14:paraId="1BEEB10C" w14:textId="30B5E47E" w:rsidR="0059021F" w:rsidRDefault="00C6114F" w:rsidP="00CB176B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6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 xml:space="preserve">При въезде транспортного средства на </w:t>
      </w:r>
      <w:r w:rsidR="00CB176B" w:rsidRPr="00CB176B">
        <w:rPr>
          <w:rFonts w:cs="PF Centro Sans Pro"/>
          <w:color w:val="000000"/>
          <w:sz w:val="23"/>
          <w:szCs w:val="23"/>
        </w:rPr>
        <w:t>подземную территорию Бизнес-центра</w:t>
      </w:r>
      <w:r w:rsidR="0059021F">
        <w:rPr>
          <w:rFonts w:cs="PF Centro Sans Pro"/>
          <w:color w:val="000000"/>
          <w:sz w:val="23"/>
          <w:szCs w:val="23"/>
        </w:rPr>
        <w:t>, во время нахождения транс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портного средства на </w:t>
      </w:r>
      <w:r w:rsidR="00CB176B" w:rsidRPr="00CB176B">
        <w:rPr>
          <w:rFonts w:cs="PF Centro Sans Pro"/>
          <w:color w:val="000000"/>
          <w:sz w:val="23"/>
          <w:szCs w:val="23"/>
        </w:rPr>
        <w:t>подземн</w:t>
      </w:r>
      <w:r w:rsidR="00CB176B">
        <w:rPr>
          <w:rFonts w:cs="PF Centro Sans Pro"/>
          <w:color w:val="000000"/>
          <w:sz w:val="23"/>
          <w:szCs w:val="23"/>
        </w:rPr>
        <w:t>ой</w:t>
      </w:r>
      <w:r w:rsidR="00CB176B" w:rsidRPr="00CB176B">
        <w:rPr>
          <w:rFonts w:cs="PF Centro Sans Pro"/>
          <w:color w:val="000000"/>
          <w:sz w:val="23"/>
          <w:szCs w:val="23"/>
        </w:rPr>
        <w:t xml:space="preserve"> территори</w:t>
      </w:r>
      <w:r w:rsidR="00CB176B">
        <w:rPr>
          <w:rFonts w:cs="PF Centro Sans Pro"/>
          <w:color w:val="000000"/>
          <w:sz w:val="23"/>
          <w:szCs w:val="23"/>
        </w:rPr>
        <w:t>и</w:t>
      </w:r>
      <w:r w:rsidR="0059021F">
        <w:rPr>
          <w:rFonts w:cs="PF Centro Sans Pro"/>
          <w:color w:val="000000"/>
          <w:sz w:val="23"/>
          <w:szCs w:val="23"/>
        </w:rPr>
        <w:t xml:space="preserve"> и при выезде с </w:t>
      </w:r>
      <w:r w:rsidR="00CB176B">
        <w:rPr>
          <w:rFonts w:cs="PF Centro Sans Pro"/>
          <w:color w:val="000000"/>
          <w:sz w:val="23"/>
          <w:szCs w:val="23"/>
        </w:rPr>
        <w:t>неё</w:t>
      </w:r>
      <w:r w:rsidR="0059021F">
        <w:rPr>
          <w:rFonts w:cs="PF Centro Sans Pro"/>
          <w:color w:val="000000"/>
          <w:sz w:val="23"/>
          <w:szCs w:val="23"/>
        </w:rPr>
        <w:t xml:space="preserve"> пропуск должен находиться с внутренней стороны на лобовом стекле транспортного средства лицевой стороной наружу. </w:t>
      </w:r>
    </w:p>
    <w:p w14:paraId="2F0AD8C0" w14:textId="170B0A90" w:rsidR="0059021F" w:rsidRDefault="00C6114F" w:rsidP="00CB176B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7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 xml:space="preserve">Пропуск дает право </w:t>
      </w:r>
      <w:r w:rsidR="00CB176B">
        <w:rPr>
          <w:rFonts w:cs="PF Centro Sans Pro"/>
          <w:color w:val="000000"/>
          <w:sz w:val="23"/>
          <w:szCs w:val="23"/>
        </w:rPr>
        <w:t>временного размещения</w:t>
      </w:r>
      <w:r w:rsidR="0059021F">
        <w:rPr>
          <w:rFonts w:cs="PF Centro Sans Pro"/>
          <w:color w:val="000000"/>
          <w:sz w:val="23"/>
          <w:szCs w:val="23"/>
        </w:rPr>
        <w:t xml:space="preserve"> транспортного средства только на месте, в четком соответствии с номером, указанном в пропуске. </w:t>
      </w:r>
      <w:r w:rsidR="00D2136C">
        <w:rPr>
          <w:rFonts w:cs="PF Centro Sans Pro"/>
          <w:color w:val="000000"/>
          <w:sz w:val="23"/>
          <w:szCs w:val="23"/>
        </w:rPr>
        <w:t>Арендодатель</w:t>
      </w:r>
      <w:r w:rsidR="00812D50" w:rsidRPr="00812D50">
        <w:rPr>
          <w:rFonts w:cs="PF Centro Sans Pro"/>
          <w:color w:val="000000"/>
          <w:sz w:val="23"/>
          <w:szCs w:val="23"/>
        </w:rPr>
        <w:t xml:space="preserve"> оставляет за собой право перемещения автотранспорта по местам на подземной </w:t>
      </w:r>
      <w:r w:rsidR="00812D50">
        <w:rPr>
          <w:rFonts w:cs="PF Centro Sans Pro"/>
          <w:color w:val="000000"/>
          <w:sz w:val="23"/>
          <w:szCs w:val="23"/>
        </w:rPr>
        <w:t>территории</w:t>
      </w:r>
      <w:r w:rsidR="00812D50" w:rsidRPr="00812D50">
        <w:rPr>
          <w:rFonts w:cs="PF Centro Sans Pro"/>
          <w:color w:val="000000"/>
          <w:sz w:val="23"/>
          <w:szCs w:val="23"/>
        </w:rPr>
        <w:t>, предупредив Арендатора за один день.</w:t>
      </w:r>
      <w:r w:rsidR="00812D50">
        <w:rPr>
          <w:rFonts w:cs="PF Centro Sans Pro"/>
          <w:color w:val="000000"/>
          <w:sz w:val="23"/>
          <w:szCs w:val="23"/>
        </w:rPr>
        <w:t xml:space="preserve"> </w:t>
      </w:r>
      <w:r w:rsidR="00CB176B">
        <w:rPr>
          <w:rFonts w:cs="PF Centro Sans Pro"/>
          <w:color w:val="000000"/>
          <w:sz w:val="23"/>
          <w:szCs w:val="23"/>
        </w:rPr>
        <w:t>Размещение</w:t>
      </w:r>
      <w:r w:rsidR="0059021F">
        <w:rPr>
          <w:rFonts w:cs="PF Centro Sans Pro"/>
          <w:color w:val="000000"/>
          <w:sz w:val="23"/>
          <w:szCs w:val="23"/>
        </w:rPr>
        <w:t xml:space="preserve"> транспортного средства на иных местах и в зонах общего пользо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вания запрещена. </w:t>
      </w:r>
    </w:p>
    <w:p w14:paraId="4E2A0ADA" w14:textId="5F529D93" w:rsidR="0059021F" w:rsidRDefault="00C6114F" w:rsidP="00CB176B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8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>В случае, если указанное в пропуске место занято посторонним транспортным средством, необходимо сообщить о данном нарушении</w:t>
      </w:r>
      <w:r w:rsidR="00CB176B">
        <w:rPr>
          <w:rFonts w:cs="PF Centro Sans Pro"/>
          <w:color w:val="000000"/>
          <w:sz w:val="23"/>
          <w:szCs w:val="23"/>
        </w:rPr>
        <w:t xml:space="preserve"> Старшему смены</w:t>
      </w:r>
      <w:r w:rsidR="0059021F">
        <w:rPr>
          <w:rFonts w:cs="PF Centro Sans Pro"/>
          <w:color w:val="000000"/>
          <w:sz w:val="23"/>
          <w:szCs w:val="23"/>
        </w:rPr>
        <w:t xml:space="preserve"> </w:t>
      </w:r>
      <w:r w:rsidR="00CB176B">
        <w:rPr>
          <w:rFonts w:cs="PF Centro Sans Pro"/>
          <w:color w:val="000000"/>
          <w:sz w:val="23"/>
          <w:szCs w:val="23"/>
        </w:rPr>
        <w:t>контрольно-пропускной службы БЦ по теле</w:t>
      </w:r>
      <w:r w:rsidR="00CB176B">
        <w:rPr>
          <w:rFonts w:cs="PF Centro Sans Pro"/>
          <w:color w:val="000000"/>
          <w:sz w:val="23"/>
          <w:szCs w:val="23"/>
        </w:rPr>
        <w:softHyphen/>
        <w:t xml:space="preserve">фону </w:t>
      </w:r>
      <w:r w:rsidR="0059021F">
        <w:rPr>
          <w:rFonts w:cs="PF Centro Sans Pro"/>
          <w:color w:val="000000"/>
          <w:sz w:val="23"/>
          <w:szCs w:val="23"/>
        </w:rPr>
        <w:t>+7 (90</w:t>
      </w:r>
      <w:r w:rsidR="00CB176B">
        <w:rPr>
          <w:rFonts w:cs="PF Centro Sans Pro"/>
          <w:color w:val="000000"/>
          <w:sz w:val="23"/>
          <w:szCs w:val="23"/>
        </w:rPr>
        <w:t>8</w:t>
      </w:r>
      <w:r w:rsidR="0059021F">
        <w:rPr>
          <w:rFonts w:cs="PF Centro Sans Pro"/>
          <w:color w:val="000000"/>
          <w:sz w:val="23"/>
          <w:szCs w:val="23"/>
        </w:rPr>
        <w:t xml:space="preserve">) </w:t>
      </w:r>
      <w:r w:rsidR="00CB176B">
        <w:rPr>
          <w:rFonts w:cs="PF Centro Sans Pro"/>
          <w:color w:val="000000"/>
          <w:sz w:val="23"/>
          <w:szCs w:val="23"/>
        </w:rPr>
        <w:t>982</w:t>
      </w:r>
      <w:r w:rsidR="0059021F">
        <w:rPr>
          <w:rFonts w:cs="PF Centro Sans Pro"/>
          <w:color w:val="000000"/>
          <w:sz w:val="23"/>
          <w:szCs w:val="23"/>
        </w:rPr>
        <w:t>-</w:t>
      </w:r>
      <w:r w:rsidR="00CB176B">
        <w:rPr>
          <w:rFonts w:cs="PF Centro Sans Pro"/>
          <w:color w:val="000000"/>
          <w:sz w:val="23"/>
          <w:szCs w:val="23"/>
        </w:rPr>
        <w:t>03</w:t>
      </w:r>
      <w:r w:rsidR="0059021F">
        <w:rPr>
          <w:rFonts w:cs="PF Centro Sans Pro"/>
          <w:color w:val="000000"/>
          <w:sz w:val="23"/>
          <w:szCs w:val="23"/>
        </w:rPr>
        <w:t>-</w:t>
      </w:r>
      <w:r w:rsidR="00CB176B">
        <w:rPr>
          <w:rFonts w:cs="PF Centro Sans Pro"/>
          <w:color w:val="000000"/>
          <w:sz w:val="23"/>
          <w:szCs w:val="23"/>
        </w:rPr>
        <w:t>72</w:t>
      </w:r>
      <w:r w:rsidR="0059021F">
        <w:rPr>
          <w:rFonts w:cs="PF Centro Sans Pro"/>
          <w:color w:val="000000"/>
          <w:sz w:val="23"/>
          <w:szCs w:val="23"/>
        </w:rPr>
        <w:t xml:space="preserve">, в целях незамедлительного устранения указанного нарушения. </w:t>
      </w:r>
    </w:p>
    <w:p w14:paraId="3DEF2383" w14:textId="1DA102BE" w:rsidR="0059021F" w:rsidRDefault="00C6114F" w:rsidP="00CB176B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9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 xml:space="preserve">На </w:t>
      </w:r>
      <w:r w:rsidR="00CB176B" w:rsidRPr="00CB176B">
        <w:rPr>
          <w:rFonts w:cs="PF Centro Sans Pro"/>
          <w:color w:val="000000"/>
          <w:sz w:val="23"/>
          <w:szCs w:val="23"/>
        </w:rPr>
        <w:t>подземн</w:t>
      </w:r>
      <w:r w:rsidR="00CB176B">
        <w:rPr>
          <w:rFonts w:cs="PF Centro Sans Pro"/>
          <w:color w:val="000000"/>
          <w:sz w:val="23"/>
          <w:szCs w:val="23"/>
        </w:rPr>
        <w:t>ой</w:t>
      </w:r>
      <w:r w:rsidR="00CB176B" w:rsidRPr="00CB176B">
        <w:rPr>
          <w:rFonts w:cs="PF Centro Sans Pro"/>
          <w:color w:val="000000"/>
          <w:sz w:val="23"/>
          <w:szCs w:val="23"/>
        </w:rPr>
        <w:t xml:space="preserve"> территори</w:t>
      </w:r>
      <w:r w:rsidR="00CB176B">
        <w:rPr>
          <w:rFonts w:cs="PF Centro Sans Pro"/>
          <w:color w:val="000000"/>
          <w:sz w:val="23"/>
          <w:szCs w:val="23"/>
        </w:rPr>
        <w:t>и</w:t>
      </w:r>
      <w:r w:rsidR="00CB176B" w:rsidRPr="00CB176B">
        <w:rPr>
          <w:rFonts w:cs="PF Centro Sans Pro"/>
          <w:color w:val="000000"/>
          <w:sz w:val="23"/>
          <w:szCs w:val="23"/>
        </w:rPr>
        <w:t xml:space="preserve"> Бизнес-центра</w:t>
      </w:r>
      <w:r w:rsidR="0059021F">
        <w:rPr>
          <w:rFonts w:cs="PF Centro Sans Pro"/>
          <w:color w:val="000000"/>
          <w:sz w:val="23"/>
          <w:szCs w:val="23"/>
        </w:rPr>
        <w:t xml:space="preserve"> запрещается проведение технического обслужи</w:t>
      </w:r>
      <w:r w:rsidR="0059021F">
        <w:rPr>
          <w:rFonts w:cs="PF Centro Sans Pro"/>
          <w:color w:val="000000"/>
          <w:sz w:val="23"/>
          <w:szCs w:val="23"/>
        </w:rPr>
        <w:softHyphen/>
        <w:t xml:space="preserve">вания, ремонта транспортных средств, а также мойка транспортных средств. </w:t>
      </w:r>
    </w:p>
    <w:p w14:paraId="1A323C06" w14:textId="44F2F0FD" w:rsidR="0059021F" w:rsidRDefault="00C6114F" w:rsidP="00CB176B">
      <w:pPr>
        <w:pStyle w:val="Pa5"/>
        <w:spacing w:before="40" w:after="100"/>
        <w:jc w:val="both"/>
        <w:rPr>
          <w:rFonts w:ascii="XQDRI O+ PF Centro Sans Pro" w:hAnsi="XQDRI O+ PF Centro Sans Pro" w:cs="XQDRI O+ 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10</w:t>
      </w:r>
      <w:r w:rsidR="00CB176B">
        <w:rPr>
          <w:rFonts w:cs="PF Centro Sans Pro"/>
          <w:color w:val="000000"/>
          <w:sz w:val="23"/>
          <w:szCs w:val="23"/>
        </w:rPr>
        <w:t xml:space="preserve">) </w:t>
      </w:r>
      <w:r w:rsidR="0059021F">
        <w:rPr>
          <w:rFonts w:cs="PF Centro Sans Pro"/>
          <w:color w:val="000000"/>
          <w:sz w:val="23"/>
          <w:szCs w:val="23"/>
        </w:rPr>
        <w:t xml:space="preserve">На </w:t>
      </w:r>
      <w:r w:rsidR="00CB176B" w:rsidRPr="00CB176B">
        <w:rPr>
          <w:rFonts w:cs="PF Centro Sans Pro"/>
          <w:color w:val="000000"/>
          <w:sz w:val="23"/>
          <w:szCs w:val="23"/>
        </w:rPr>
        <w:t>подземной территории Бизнес-центра</w:t>
      </w:r>
      <w:r w:rsidR="00100830">
        <w:rPr>
          <w:rFonts w:cs="PF Centro Sans Pro"/>
          <w:color w:val="000000"/>
          <w:sz w:val="23"/>
          <w:szCs w:val="23"/>
        </w:rPr>
        <w:t xml:space="preserve">, в том числе на местах, предоставляемых в пользование Арендаторам, </w:t>
      </w:r>
      <w:r w:rsidR="0059021F">
        <w:rPr>
          <w:rFonts w:cs="PF Centro Sans Pro"/>
          <w:color w:val="000000"/>
          <w:sz w:val="23"/>
          <w:szCs w:val="23"/>
        </w:rPr>
        <w:t>запрещается хранить посторонние предметы (автомобильные шины, расходные</w:t>
      </w:r>
      <w:r w:rsidR="00100830">
        <w:rPr>
          <w:rFonts w:cs="PF Centro Sans Pro"/>
          <w:color w:val="000000"/>
          <w:sz w:val="23"/>
          <w:szCs w:val="23"/>
        </w:rPr>
        <w:t xml:space="preserve"> и строительные</w:t>
      </w:r>
      <w:r w:rsidR="0059021F">
        <w:rPr>
          <w:rFonts w:cs="PF Centro Sans Pro"/>
          <w:color w:val="000000"/>
          <w:sz w:val="23"/>
          <w:szCs w:val="23"/>
        </w:rPr>
        <w:t xml:space="preserve"> материалы, запчасти и т. д.)</w:t>
      </w:r>
      <w:r w:rsidR="004E65B9">
        <w:rPr>
          <w:rFonts w:cs="PF Centro Sans Pro"/>
          <w:color w:val="000000"/>
          <w:sz w:val="23"/>
          <w:szCs w:val="23"/>
        </w:rPr>
        <w:t>, за исключением случаев краткосрочного размещения (не более 4-х часов) с разрешения Управляющего БЦ, а при его отсутствии – с разрешения Старшего смены КПС</w:t>
      </w:r>
      <w:r w:rsidR="0059021F">
        <w:rPr>
          <w:rFonts w:cs="PF Centro Sans Pro"/>
          <w:color w:val="000000"/>
          <w:sz w:val="23"/>
          <w:szCs w:val="23"/>
        </w:rPr>
        <w:t>.</w:t>
      </w:r>
      <w:r w:rsidR="0059021F">
        <w:rPr>
          <w:rFonts w:ascii="XQDRI O+ PF Centro Sans Pro" w:hAnsi="XQDRI O+ PF Centro Sans Pro" w:cs="XQDRI O+ PF Centro Sans Pro"/>
          <w:color w:val="000000"/>
          <w:sz w:val="23"/>
          <w:szCs w:val="23"/>
        </w:rPr>
        <w:t xml:space="preserve"> </w:t>
      </w:r>
      <w:r w:rsidR="00812D50" w:rsidRPr="00812D50">
        <w:rPr>
          <w:rFonts w:cs="PF Centro Sans Pro"/>
          <w:color w:val="000000"/>
          <w:sz w:val="23"/>
          <w:szCs w:val="23"/>
        </w:rPr>
        <w:t xml:space="preserve">Арендаторы и их посетители должны следить </w:t>
      </w:r>
      <w:r w:rsidR="00812D50" w:rsidRPr="00812D50">
        <w:rPr>
          <w:rFonts w:cs="PF Centro Sans Pro"/>
          <w:color w:val="000000"/>
          <w:sz w:val="23"/>
          <w:szCs w:val="23"/>
        </w:rPr>
        <w:lastRenderedPageBreak/>
        <w:t>за тем, чтобы их автотранспорт не блокировал проезжие и пешеходные пути, в особенности, пути эвакуации.</w:t>
      </w:r>
      <w:r w:rsidR="00812D50" w:rsidRPr="00812D50">
        <w:t xml:space="preserve"> </w:t>
      </w:r>
    </w:p>
    <w:p w14:paraId="49536CD2" w14:textId="59B164E4" w:rsidR="004E65B9" w:rsidRDefault="00C6114F" w:rsidP="004E65B9">
      <w:pPr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11</w:t>
      </w:r>
      <w:r w:rsidR="00812D50">
        <w:rPr>
          <w:rFonts w:cs="PF Centro Sans Pro"/>
          <w:color w:val="000000"/>
          <w:sz w:val="23"/>
          <w:szCs w:val="23"/>
        </w:rPr>
        <w:t xml:space="preserve">)  </w:t>
      </w:r>
      <w:r w:rsidR="0059021F">
        <w:rPr>
          <w:rFonts w:cs="PF Centro Sans Pro"/>
          <w:color w:val="000000"/>
          <w:sz w:val="23"/>
          <w:szCs w:val="23"/>
        </w:rPr>
        <w:t xml:space="preserve"> </w:t>
      </w:r>
      <w:r w:rsidR="004E65B9">
        <w:rPr>
          <w:rFonts w:cs="PF Centro Sans Pro"/>
          <w:color w:val="000000"/>
          <w:sz w:val="23"/>
          <w:szCs w:val="23"/>
        </w:rPr>
        <w:t xml:space="preserve"> Размещение гостевых автомобилей (автомобилей, принадлежащих гостям и посетителям Арендаторов) осуществляется </w:t>
      </w:r>
      <w:r w:rsidR="004E65B9" w:rsidRPr="004E65B9">
        <w:rPr>
          <w:rFonts w:cs="PF Centro Sans Pro"/>
          <w:color w:val="000000"/>
          <w:sz w:val="23"/>
          <w:szCs w:val="23"/>
        </w:rPr>
        <w:t xml:space="preserve">при наличии </w:t>
      </w:r>
      <w:r w:rsidR="004E65B9">
        <w:rPr>
          <w:rFonts w:cs="PF Centro Sans Pro"/>
          <w:color w:val="000000"/>
          <w:sz w:val="23"/>
          <w:szCs w:val="23"/>
        </w:rPr>
        <w:t xml:space="preserve">гостевого разового </w:t>
      </w:r>
      <w:r w:rsidR="004E65B9" w:rsidRPr="004E65B9">
        <w:rPr>
          <w:rFonts w:cs="PF Centro Sans Pro"/>
          <w:color w:val="000000"/>
          <w:sz w:val="23"/>
          <w:szCs w:val="23"/>
        </w:rPr>
        <w:t>Пропуска</w:t>
      </w:r>
      <w:r w:rsidR="004E65B9">
        <w:rPr>
          <w:rFonts w:cs="PF Centro Sans Pro"/>
          <w:color w:val="000000"/>
          <w:sz w:val="23"/>
          <w:szCs w:val="23"/>
        </w:rPr>
        <w:t>, который выдается на основании сведений о марке и номере гостевого автомобиля, предоставленной в Службу приема посетителей либо Контрольно-Пропускную службу. Транспортные средства посетителей Арендаторов подлежат размещению только на местах, закрепленных за Арендатором.</w:t>
      </w:r>
      <w:r w:rsidR="004E65B9" w:rsidRPr="004E65B9">
        <w:t xml:space="preserve"> </w:t>
      </w:r>
    </w:p>
    <w:p w14:paraId="6C8C68C7" w14:textId="4E8B005C" w:rsidR="00812D50" w:rsidRDefault="00812D50" w:rsidP="00812D50">
      <w:pPr>
        <w:jc w:val="both"/>
        <w:rPr>
          <w:rFonts w:cstheme="minorHAnsi"/>
        </w:rPr>
      </w:pPr>
      <w:r w:rsidRPr="006203CD">
        <w:rPr>
          <w:rFonts w:cstheme="minorHAnsi"/>
          <w:color w:val="000000"/>
        </w:rPr>
        <w:t>1</w:t>
      </w:r>
      <w:r w:rsidR="005A601F">
        <w:rPr>
          <w:rFonts w:cstheme="minorHAnsi"/>
          <w:color w:val="000000"/>
        </w:rPr>
        <w:t>2</w:t>
      </w:r>
      <w:r w:rsidRPr="006203CD">
        <w:rPr>
          <w:rFonts w:cstheme="minorHAnsi"/>
          <w:color w:val="000000"/>
        </w:rPr>
        <w:t>)</w:t>
      </w:r>
      <w:r w:rsidRPr="006203CD">
        <w:rPr>
          <w:rFonts w:cstheme="minorHAnsi"/>
        </w:rPr>
        <w:t xml:space="preserve"> Управляющая компания и Арендодатель не несут ответственности за ущерб, причиненный имуществу Арендаторов третьими лицами на подземной и надземной территории Бизнес-центра. Управляющая компания оказывает полное содействие Арендаторам в установлении виновного лица, в случаях причинения ущерба.</w:t>
      </w:r>
    </w:p>
    <w:p w14:paraId="41FFAACE" w14:textId="3189597B" w:rsidR="003A0737" w:rsidRDefault="003A0737" w:rsidP="00812D50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5A601F">
        <w:rPr>
          <w:rFonts w:cstheme="minorHAnsi"/>
        </w:rPr>
        <w:t>3</w:t>
      </w:r>
      <w:r>
        <w:rPr>
          <w:rFonts w:cstheme="minorHAnsi"/>
        </w:rPr>
        <w:t xml:space="preserve">) Транспортные средства поставщиков, курьеров и иных лиц, оказывающих услуги Арендаторам, могут быть временно (не более 30 – 50 мин. в зависимости от объема выгружаемого товара) размещены на подземной территории только с разрешения одного из уполномоченных лиц УК: Управляющего БЦ, Начальника контрольно-пропускной службы, Старшего смены контрольно-пропускной службы. </w:t>
      </w:r>
      <w:r w:rsidR="002970D4">
        <w:rPr>
          <w:rFonts w:cstheme="minorHAnsi"/>
        </w:rPr>
        <w:t>Заявка на р</w:t>
      </w:r>
      <w:r>
        <w:rPr>
          <w:rFonts w:cstheme="minorHAnsi"/>
        </w:rPr>
        <w:t>азрешение разместить транспортное средство поставщика на более длительный срок</w:t>
      </w:r>
      <w:r w:rsidR="002970D4">
        <w:rPr>
          <w:rFonts w:cstheme="minorHAnsi"/>
        </w:rPr>
        <w:t xml:space="preserve"> отправляется заблаговременно, не позднее, чем за 24 часа до планируемого времени прибытия автомобиля, в письменном виде на имя Управляющего БЦ одним из следующих способов: передача оригинала заявки через службу приема посетителей</w:t>
      </w:r>
      <w:r w:rsidR="002970D4" w:rsidRPr="002970D4">
        <w:rPr>
          <w:rFonts w:cstheme="minorHAnsi"/>
        </w:rPr>
        <w:t xml:space="preserve"> </w:t>
      </w:r>
      <w:r w:rsidR="002970D4">
        <w:rPr>
          <w:rFonts w:cstheme="minorHAnsi"/>
        </w:rPr>
        <w:t xml:space="preserve">либо  отправка скана на электронные адреса </w:t>
      </w:r>
      <w:hyperlink r:id="rId6" w:history="1">
        <w:r w:rsidR="002970D4" w:rsidRPr="00C978D9">
          <w:rPr>
            <w:rStyle w:val="a5"/>
            <w:rFonts w:cstheme="minorHAnsi"/>
            <w:lang w:val="en-US"/>
          </w:rPr>
          <w:t>admin</w:t>
        </w:r>
        <w:r w:rsidR="002970D4" w:rsidRPr="00C978D9">
          <w:rPr>
            <w:rStyle w:val="a5"/>
            <w:rFonts w:cstheme="minorHAnsi"/>
          </w:rPr>
          <w:t>1@</w:t>
        </w:r>
        <w:r w:rsidR="002970D4" w:rsidRPr="00C978D9">
          <w:rPr>
            <w:rStyle w:val="a5"/>
            <w:rFonts w:cstheme="minorHAnsi"/>
            <w:lang w:val="en-US"/>
          </w:rPr>
          <w:t>fresh</w:t>
        </w:r>
        <w:r w:rsidR="002970D4" w:rsidRPr="00C978D9">
          <w:rPr>
            <w:rStyle w:val="a5"/>
            <w:rFonts w:cstheme="minorHAnsi"/>
          </w:rPr>
          <w:t>-</w:t>
        </w:r>
        <w:r w:rsidR="002970D4" w:rsidRPr="00C978D9">
          <w:rPr>
            <w:rStyle w:val="a5"/>
            <w:rFonts w:cstheme="minorHAnsi"/>
            <w:lang w:val="en-US"/>
          </w:rPr>
          <w:t>plaza</w:t>
        </w:r>
        <w:r w:rsidR="002970D4" w:rsidRPr="00C978D9">
          <w:rPr>
            <w:rStyle w:val="a5"/>
            <w:rFonts w:cstheme="minorHAnsi"/>
          </w:rPr>
          <w:t>.</w:t>
        </w:r>
        <w:r w:rsidR="002970D4" w:rsidRPr="00C978D9">
          <w:rPr>
            <w:rStyle w:val="a5"/>
            <w:rFonts w:cstheme="minorHAnsi"/>
            <w:lang w:val="en-US"/>
          </w:rPr>
          <w:t>com</w:t>
        </w:r>
      </w:hyperlink>
      <w:r w:rsidR="002970D4" w:rsidRPr="002970D4">
        <w:rPr>
          <w:rFonts w:cstheme="minorHAnsi"/>
        </w:rPr>
        <w:t xml:space="preserve">, </w:t>
      </w:r>
      <w:hyperlink r:id="rId7" w:history="1">
        <w:r w:rsidR="002970D4" w:rsidRPr="00C978D9">
          <w:rPr>
            <w:rStyle w:val="a5"/>
            <w:rFonts w:cstheme="minorHAnsi"/>
            <w:lang w:val="en-US"/>
          </w:rPr>
          <w:t>admin</w:t>
        </w:r>
        <w:r w:rsidR="002970D4" w:rsidRPr="00C978D9">
          <w:rPr>
            <w:rStyle w:val="a5"/>
            <w:rFonts w:cstheme="minorHAnsi"/>
          </w:rPr>
          <w:t>2@</w:t>
        </w:r>
        <w:r w:rsidR="002970D4" w:rsidRPr="00C978D9">
          <w:rPr>
            <w:rStyle w:val="a5"/>
            <w:rFonts w:cstheme="minorHAnsi"/>
            <w:lang w:val="en-US"/>
          </w:rPr>
          <w:t>fresh</w:t>
        </w:r>
        <w:r w:rsidR="002970D4" w:rsidRPr="00C978D9">
          <w:rPr>
            <w:rStyle w:val="a5"/>
            <w:rFonts w:cstheme="minorHAnsi"/>
          </w:rPr>
          <w:t>-</w:t>
        </w:r>
        <w:r w:rsidR="002970D4" w:rsidRPr="00C978D9">
          <w:rPr>
            <w:rStyle w:val="a5"/>
            <w:rFonts w:cstheme="minorHAnsi"/>
            <w:lang w:val="en-US"/>
          </w:rPr>
          <w:t>plaza</w:t>
        </w:r>
        <w:r w:rsidR="002970D4" w:rsidRPr="00C978D9">
          <w:rPr>
            <w:rStyle w:val="a5"/>
            <w:rFonts w:cstheme="minorHAnsi"/>
          </w:rPr>
          <w:t>.</w:t>
        </w:r>
        <w:r w:rsidR="002970D4" w:rsidRPr="00C978D9">
          <w:rPr>
            <w:rStyle w:val="a5"/>
            <w:rFonts w:cstheme="minorHAnsi"/>
            <w:lang w:val="en-US"/>
          </w:rPr>
          <w:t>com</w:t>
        </w:r>
      </w:hyperlink>
      <w:r w:rsidR="002970D4" w:rsidRPr="002970D4">
        <w:rPr>
          <w:rFonts w:cstheme="minorHAnsi"/>
        </w:rPr>
        <w:t xml:space="preserve">.  </w:t>
      </w:r>
      <w:r w:rsidR="002970D4">
        <w:rPr>
          <w:rFonts w:cstheme="minorHAnsi"/>
        </w:rPr>
        <w:t>В исключительных случаях с целью более оперативного рассмотрения заявки скан обращения может направляться</w:t>
      </w:r>
      <w:r w:rsidR="002970D4" w:rsidRPr="002970D4">
        <w:rPr>
          <w:rFonts w:cstheme="minorHAnsi"/>
        </w:rPr>
        <w:t xml:space="preserve"> </w:t>
      </w:r>
      <w:r w:rsidR="002970D4">
        <w:rPr>
          <w:rFonts w:cstheme="minorHAnsi"/>
        </w:rPr>
        <w:t xml:space="preserve">на мобильный телефон Управляющего БЦ +7 (908) 982 0750 посредством коммуникатора </w:t>
      </w:r>
      <w:r w:rsidR="002970D4">
        <w:rPr>
          <w:rFonts w:cstheme="minorHAnsi"/>
          <w:lang w:val="en-US"/>
        </w:rPr>
        <w:t>WhatsApp</w:t>
      </w:r>
      <w:r w:rsidR="002970D4" w:rsidRPr="002970D4">
        <w:rPr>
          <w:rFonts w:cstheme="minorHAnsi"/>
        </w:rPr>
        <w:t>.</w:t>
      </w:r>
    </w:p>
    <w:p w14:paraId="3B050B96" w14:textId="76EE12C5" w:rsidR="00A3559A" w:rsidRDefault="00A3559A" w:rsidP="00812D5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5A601F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 xml:space="preserve">) Доступ </w:t>
      </w:r>
      <w:r w:rsidR="00302D1B">
        <w:rPr>
          <w:rFonts w:cstheme="minorHAnsi"/>
          <w:color w:val="000000"/>
        </w:rPr>
        <w:t>представителей</w:t>
      </w:r>
      <w:r>
        <w:rPr>
          <w:rFonts w:cstheme="minorHAnsi"/>
          <w:color w:val="000000"/>
        </w:rPr>
        <w:t xml:space="preserve"> поставщиков в офисную часть бизнес-центра «</w:t>
      </w:r>
      <w:proofErr w:type="spellStart"/>
      <w:r>
        <w:rPr>
          <w:rFonts w:cstheme="minorHAnsi"/>
          <w:color w:val="000000"/>
        </w:rPr>
        <w:t>Фрэш</w:t>
      </w:r>
      <w:proofErr w:type="spellEnd"/>
      <w:r>
        <w:rPr>
          <w:rFonts w:cstheme="minorHAnsi"/>
          <w:color w:val="000000"/>
        </w:rPr>
        <w:t xml:space="preserve"> Плаза» </w:t>
      </w:r>
      <w:r w:rsidR="00302D1B">
        <w:rPr>
          <w:rFonts w:cstheme="minorHAnsi"/>
          <w:color w:val="000000"/>
        </w:rPr>
        <w:t xml:space="preserve">с подземной территории, находящейся на уровне В2 здания БЦ, осуществляется через </w:t>
      </w:r>
      <w:proofErr w:type="gramStart"/>
      <w:r w:rsidR="00302D1B">
        <w:rPr>
          <w:rFonts w:cstheme="minorHAnsi"/>
          <w:color w:val="000000"/>
        </w:rPr>
        <w:t>грузо-пассажирский</w:t>
      </w:r>
      <w:proofErr w:type="gramEnd"/>
      <w:r w:rsidR="00302D1B">
        <w:rPr>
          <w:rFonts w:cstheme="minorHAnsi"/>
          <w:color w:val="000000"/>
        </w:rPr>
        <w:t xml:space="preserve"> лифт. Доступ к лифту осуществляется по индивидуальной карте доступа, выдаваемой сотрудником контрольно-пропускной службы в служебном помещении, расположенном слева от ворот при въезде на территорию на основании документа, удостоверяющего личность. </w:t>
      </w:r>
    </w:p>
    <w:p w14:paraId="48656F8C" w14:textId="0C6770D9" w:rsidR="00302D1B" w:rsidRDefault="00302D1B" w:rsidP="00812D5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15) За утерю временной индивидуальной карты доступа предусмотрен штраф в размере 1000 (одна тысяча) рублей.</w:t>
      </w:r>
    </w:p>
    <w:p w14:paraId="5E8E1954" w14:textId="42F201CE" w:rsidR="00A86077" w:rsidRPr="002970D4" w:rsidRDefault="00A86077" w:rsidP="00812D5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89491B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>) При изменении государственного номера автомобиля, смены владельца автомобиля, увольнении сотрудника, имеющего доступ на территорию, необходимо письменно сообщить о таких изменениях в Службу приема посетителей. При блокировке доступа на соответствующий автомобиль, пропуск, выданный на данное транспортное средство, должен быть возвращен Арендатором в Управляющую компанию. При неисполнении указанных условий Арендодатель вправе досрочно расторгнуть договор о предоставлении доступа на территорию, уведомив об этом Арендатора за 3 дня.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03CD" w14:paraId="3722DDFB" w14:textId="77777777" w:rsidTr="006203CD">
        <w:tc>
          <w:tcPr>
            <w:tcW w:w="9345" w:type="dxa"/>
          </w:tcPr>
          <w:p w14:paraId="49ED9BC1" w14:textId="77777777" w:rsidR="006203CD" w:rsidRPr="006203CD" w:rsidRDefault="006203CD" w:rsidP="006203CD">
            <w:pPr>
              <w:keepNext/>
              <w:keepLines/>
              <w:spacing w:line="300" w:lineRule="auto"/>
              <w:rPr>
                <w:rFonts w:cstheme="minorHAnsi"/>
                <w:b/>
                <w:bCs/>
                <w:color w:val="C0504D" w:themeColor="accent2"/>
              </w:rPr>
            </w:pPr>
            <w:bookmarkStart w:id="1" w:name="bookmark38"/>
            <w:r w:rsidRPr="006203CD">
              <w:rPr>
                <w:rStyle w:val="41"/>
                <w:rFonts w:asciiTheme="minorHAnsi" w:hAnsiTheme="minorHAnsi" w:cstheme="minorHAnsi"/>
                <w:i w:val="0"/>
                <w:iCs w:val="0"/>
                <w:color w:val="C0504D" w:themeColor="accent2"/>
                <w:sz w:val="22"/>
                <w:szCs w:val="22"/>
                <w:u w:val="single"/>
              </w:rPr>
              <w:t>Важно</w:t>
            </w:r>
            <w:r w:rsidRPr="006203CD">
              <w:rPr>
                <w:rStyle w:val="41"/>
                <w:rFonts w:asciiTheme="minorHAnsi" w:hAnsiTheme="minorHAnsi" w:cstheme="minorHAnsi"/>
                <w:i w:val="0"/>
                <w:iCs w:val="0"/>
                <w:color w:val="C0504D" w:themeColor="accent2"/>
                <w:sz w:val="22"/>
                <w:szCs w:val="22"/>
              </w:rPr>
              <w:t>:</w:t>
            </w:r>
            <w:bookmarkEnd w:id="1"/>
          </w:p>
          <w:p w14:paraId="3B7D25E3" w14:textId="77777777" w:rsidR="006203CD" w:rsidRPr="006203CD" w:rsidRDefault="006203CD" w:rsidP="006203CD">
            <w:pPr>
              <w:pStyle w:val="4"/>
              <w:shd w:val="clear" w:color="auto" w:fill="auto"/>
              <w:spacing w:before="0" w:after="0" w:line="300" w:lineRule="auto"/>
              <w:ind w:firstLine="0"/>
              <w:rPr>
                <w:rFonts w:asciiTheme="minorHAnsi" w:hAnsiTheme="minorHAnsi" w:cstheme="minorHAnsi"/>
                <w:b/>
                <w:bCs/>
                <w:color w:val="C0504D" w:themeColor="accent2"/>
              </w:rPr>
            </w:pPr>
          </w:p>
          <w:p w14:paraId="4B234916" w14:textId="1F1F5FF4" w:rsidR="006203CD" w:rsidRPr="006203CD" w:rsidRDefault="006203CD" w:rsidP="006203CD">
            <w:pPr>
              <w:pStyle w:val="4"/>
              <w:shd w:val="clear" w:color="auto" w:fill="auto"/>
              <w:spacing w:before="0" w:after="0" w:line="300" w:lineRule="auto"/>
              <w:ind w:firstLine="0"/>
              <w:rPr>
                <w:rFonts w:asciiTheme="minorHAnsi" w:hAnsiTheme="minorHAnsi" w:cstheme="minorHAnsi"/>
                <w:b/>
                <w:bCs/>
                <w:color w:val="C0504D" w:themeColor="accent2"/>
              </w:rPr>
            </w:pPr>
            <w:r w:rsidRPr="006203CD">
              <w:rPr>
                <w:rFonts w:asciiTheme="minorHAnsi" w:hAnsiTheme="minorHAnsi" w:cstheme="minorHAnsi"/>
                <w:b/>
                <w:bCs/>
                <w:color w:val="C0504D" w:themeColor="accent2"/>
              </w:rPr>
              <w:t xml:space="preserve">При въезде на подземную территорию необходимо учитывать следующие ограничения: </w:t>
            </w:r>
            <w:r>
              <w:rPr>
                <w:rFonts w:asciiTheme="minorHAnsi" w:hAnsiTheme="minorHAnsi" w:cstheme="minorHAnsi"/>
                <w:b/>
                <w:bCs/>
                <w:color w:val="C0504D" w:themeColor="accent2"/>
              </w:rPr>
              <w:t>н</w:t>
            </w:r>
            <w:r w:rsidRPr="006203CD">
              <w:rPr>
                <w:rFonts w:asciiTheme="minorHAnsi" w:hAnsiTheme="minorHAnsi" w:cstheme="minorHAnsi"/>
                <w:b/>
                <w:bCs/>
                <w:color w:val="C0504D" w:themeColor="accent2"/>
              </w:rPr>
              <w:t>а территорию подземной парковки допускаются автомобили высотой не более 2,10 метра.</w:t>
            </w:r>
          </w:p>
          <w:p w14:paraId="2132DBB1" w14:textId="77777777" w:rsidR="006203CD" w:rsidRDefault="006203CD" w:rsidP="0059021F">
            <w:pPr>
              <w:rPr>
                <w:rFonts w:cstheme="minorHAnsi"/>
                <w:color w:val="000000"/>
              </w:rPr>
            </w:pPr>
          </w:p>
        </w:tc>
      </w:tr>
    </w:tbl>
    <w:p w14:paraId="7ACE653F" w14:textId="77777777" w:rsidR="00E82C5C" w:rsidRDefault="00E82C5C" w:rsidP="0059021F">
      <w:pPr>
        <w:rPr>
          <w:rFonts w:cstheme="minorHAnsi"/>
          <w:color w:val="000000"/>
        </w:rPr>
      </w:pPr>
    </w:p>
    <w:p w14:paraId="56948254" w14:textId="77777777" w:rsidR="00875A1D" w:rsidRPr="006203CD" w:rsidRDefault="00875A1D" w:rsidP="0059021F">
      <w:pPr>
        <w:rPr>
          <w:rFonts w:cstheme="minorHAnsi"/>
          <w:color w:val="000000"/>
        </w:rPr>
      </w:pPr>
    </w:p>
    <w:p w14:paraId="64291475" w14:textId="60FDBA04" w:rsidR="008A6E54" w:rsidRDefault="00C34CE7" w:rsidP="00C34CE7">
      <w:pPr>
        <w:pStyle w:val="Pa8"/>
        <w:spacing w:before="220" w:after="220"/>
        <w:ind w:left="680" w:hanging="680"/>
        <w:rPr>
          <w:rFonts w:cs="PF Centro Sans Pro"/>
          <w:b/>
          <w:bCs/>
          <w:color w:val="000000"/>
        </w:rPr>
      </w:pPr>
      <w:bookmarkStart w:id="2" w:name="bookmark39"/>
      <w:bookmarkEnd w:id="2"/>
      <w:r w:rsidRPr="00C34CE7">
        <w:rPr>
          <w:rFonts w:asciiTheme="minorHAnsi" w:hAnsiTheme="minorHAnsi" w:cs="PF Centro Sans Pro"/>
          <w:b/>
          <w:bCs/>
          <w:color w:val="000000"/>
          <w:highlight w:val="lightGray"/>
          <w:lang w:val="en-US"/>
        </w:rPr>
        <w:lastRenderedPageBreak/>
        <w:t>II</w:t>
      </w:r>
      <w:r w:rsidRPr="00B72EE7">
        <w:rPr>
          <w:rFonts w:asciiTheme="minorHAnsi" w:hAnsiTheme="minorHAnsi" w:cs="PF Centro Sans Pro"/>
          <w:b/>
          <w:bCs/>
          <w:color w:val="000000"/>
          <w:highlight w:val="lightGray"/>
        </w:rPr>
        <w:t xml:space="preserve"> </w:t>
      </w:r>
      <w:r w:rsidR="008A6E54" w:rsidRPr="00C34CE7">
        <w:rPr>
          <w:rFonts w:cs="PF Centro Sans Pro"/>
          <w:b/>
          <w:bCs/>
          <w:color w:val="000000"/>
          <w:highlight w:val="lightGray"/>
        </w:rPr>
        <w:t>ПРАВИЛА ПОЛЬЗОВАНИЯ ПРИЛЕГАЮЩЕЙ ТЕРРИТОРИЕЙ</w:t>
      </w:r>
      <w:r w:rsidR="008A6E54">
        <w:rPr>
          <w:rFonts w:cs="PF Centro Sans Pro"/>
          <w:b/>
          <w:bCs/>
          <w:color w:val="000000"/>
        </w:rPr>
        <w:t xml:space="preserve"> </w:t>
      </w:r>
    </w:p>
    <w:p w14:paraId="5C8BE5F1" w14:textId="58F5685C" w:rsidR="008A6E54" w:rsidRPr="00687148" w:rsidRDefault="008A6E54" w:rsidP="008A6E54">
      <w:pPr>
        <w:pStyle w:val="Pa5"/>
        <w:spacing w:before="40" w:after="100"/>
        <w:jc w:val="both"/>
        <w:rPr>
          <w:rFonts w:asciiTheme="minorHAnsi" w:hAnsiTheme="minorHAnsi" w:cstheme="minorHAnsi"/>
          <w:color w:val="000000"/>
        </w:rPr>
      </w:pPr>
      <w:r w:rsidRPr="00687148">
        <w:rPr>
          <w:rFonts w:asciiTheme="minorHAnsi" w:hAnsiTheme="minorHAnsi" w:cstheme="minorHAnsi"/>
          <w:color w:val="000000"/>
        </w:rPr>
        <w:t>1) Проезд на прилегающую территорию</w:t>
      </w:r>
      <w:r w:rsidRPr="00687148">
        <w:rPr>
          <w:rFonts w:asciiTheme="minorHAnsi" w:hAnsiTheme="minorHAnsi" w:cstheme="minorHAnsi"/>
        </w:rPr>
        <w:t xml:space="preserve"> </w:t>
      </w:r>
      <w:r w:rsidRPr="00687148">
        <w:rPr>
          <w:rFonts w:asciiTheme="minorHAnsi" w:hAnsiTheme="minorHAnsi" w:cstheme="minorHAnsi"/>
          <w:color w:val="000000"/>
        </w:rPr>
        <w:t>Бизнес-центра «</w:t>
      </w:r>
      <w:proofErr w:type="spellStart"/>
      <w:r w:rsidRPr="00687148">
        <w:rPr>
          <w:rFonts w:asciiTheme="minorHAnsi" w:hAnsiTheme="minorHAnsi" w:cstheme="minorHAnsi"/>
          <w:color w:val="000000"/>
        </w:rPr>
        <w:t>Фрэш</w:t>
      </w:r>
      <w:proofErr w:type="spellEnd"/>
      <w:r w:rsidRPr="00687148">
        <w:rPr>
          <w:rFonts w:asciiTheme="minorHAnsi" w:hAnsiTheme="minorHAnsi" w:cstheme="minorHAnsi"/>
          <w:color w:val="000000"/>
        </w:rPr>
        <w:t xml:space="preserve"> Плаза»</w:t>
      </w:r>
      <w:r w:rsidR="00B72EE7" w:rsidRPr="00B72EE7">
        <w:rPr>
          <w:rFonts w:asciiTheme="minorHAnsi" w:hAnsiTheme="minorHAnsi" w:cstheme="minorHAnsi"/>
          <w:color w:val="000000"/>
        </w:rPr>
        <w:t xml:space="preserve"> </w:t>
      </w:r>
      <w:r w:rsidR="00B72EE7">
        <w:rPr>
          <w:rFonts w:asciiTheme="minorHAnsi" w:hAnsiTheme="minorHAnsi" w:cstheme="minorHAnsi"/>
          <w:color w:val="000000"/>
        </w:rPr>
        <w:t>и выезд из нее</w:t>
      </w:r>
      <w:r w:rsidRPr="00687148">
        <w:rPr>
          <w:rFonts w:asciiTheme="minorHAnsi" w:hAnsiTheme="minorHAnsi" w:cstheme="minorHAnsi"/>
          <w:color w:val="000000"/>
        </w:rPr>
        <w:t xml:space="preserve"> осуществляется через автоматические шлагбаумы с двух сторон: со стороны Океанского пр. и ул. Мордовцева. Право въезда на подземную территорию имеют только зарегистрированные транспортные средства на основании Договора оказания услуг по обеспечению доступа автотранспорта и списка транспортных средств, предоставленных Арендатором. </w:t>
      </w:r>
    </w:p>
    <w:p w14:paraId="7E0125C4" w14:textId="055A6523" w:rsidR="008A6E54" w:rsidRPr="00687148" w:rsidRDefault="008A6E54" w:rsidP="008A6E54">
      <w:pPr>
        <w:pStyle w:val="Pa5"/>
        <w:spacing w:before="40" w:after="100"/>
        <w:jc w:val="both"/>
        <w:rPr>
          <w:rFonts w:asciiTheme="minorHAnsi" w:hAnsiTheme="minorHAnsi" w:cstheme="minorHAnsi"/>
          <w:color w:val="000000"/>
        </w:rPr>
      </w:pPr>
      <w:r w:rsidRPr="00687148">
        <w:rPr>
          <w:rFonts w:asciiTheme="minorHAnsi" w:hAnsiTheme="minorHAnsi" w:cstheme="minorHAnsi"/>
          <w:color w:val="000000"/>
        </w:rPr>
        <w:t xml:space="preserve">2)   </w:t>
      </w:r>
      <w:r w:rsidRPr="00687148">
        <w:rPr>
          <w:rFonts w:asciiTheme="minorHAnsi" w:hAnsiTheme="minorHAnsi" w:cstheme="minorHAnsi"/>
        </w:rPr>
        <w:t>Транспортными средствами, допущенными к</w:t>
      </w:r>
      <w:r>
        <w:rPr>
          <w:rFonts w:asciiTheme="minorHAnsi" w:hAnsiTheme="minorHAnsi" w:cstheme="minorHAnsi"/>
        </w:rPr>
        <w:t>о</w:t>
      </w:r>
      <w:r w:rsidRPr="00687148">
        <w:rPr>
          <w:rFonts w:asciiTheme="minorHAnsi" w:hAnsiTheme="minorHAnsi" w:cstheme="minorHAnsi"/>
        </w:rPr>
        <w:t xml:space="preserve"> въезду на территорию БЦ, являются транспортные средства, внесенные в информационную электронную базу системы допуска транспортных средств по письменному заявлению Арендатора.</w:t>
      </w:r>
    </w:p>
    <w:p w14:paraId="0D12BA88" w14:textId="06DD9054" w:rsidR="008A6E54" w:rsidRDefault="00B72EE7" w:rsidP="008A6E54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3)  Для размещения транспортного средства Арендатора, Арендатору предоставляется определенное, обозначенное номером место.</w:t>
      </w:r>
      <w:r w:rsidRPr="00B72EE7">
        <w:t xml:space="preserve"> </w:t>
      </w:r>
      <w:r w:rsidRPr="00B72EE7">
        <w:rPr>
          <w:rFonts w:cs="PF Centro Sans Pro"/>
          <w:color w:val="000000"/>
          <w:sz w:val="23"/>
          <w:szCs w:val="23"/>
        </w:rPr>
        <w:t>В случае, если указанное в пропуске место занято посторонним транспортным средством, необходимо сообщить о данном нарушении Старшему смены контрольно-пропускной службы БЦ по телефону +7 (908) 982-03-72, в целях незамедлительного устранения указанного нарушения.</w:t>
      </w:r>
    </w:p>
    <w:p w14:paraId="228A9D4B" w14:textId="26530AAD" w:rsidR="008A6E54" w:rsidRDefault="00B72EE7" w:rsidP="008A6E54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 xml:space="preserve">4) Арендодатель оставляет за собой право поменять место размещения </w:t>
      </w:r>
      <w:r w:rsidRPr="00B72EE7">
        <w:rPr>
          <w:rFonts w:cs="PF Centro Sans Pro"/>
          <w:color w:val="000000"/>
          <w:sz w:val="23"/>
          <w:szCs w:val="23"/>
        </w:rPr>
        <w:t>транспортно</w:t>
      </w:r>
      <w:r>
        <w:rPr>
          <w:rFonts w:cs="PF Centro Sans Pro"/>
          <w:color w:val="000000"/>
          <w:sz w:val="23"/>
          <w:szCs w:val="23"/>
        </w:rPr>
        <w:t>го</w:t>
      </w:r>
      <w:r w:rsidRPr="00B72EE7">
        <w:rPr>
          <w:rFonts w:cs="PF Centro Sans Pro"/>
          <w:color w:val="000000"/>
          <w:sz w:val="23"/>
          <w:szCs w:val="23"/>
        </w:rPr>
        <w:t xml:space="preserve"> средств</w:t>
      </w:r>
      <w:r>
        <w:rPr>
          <w:rFonts w:cs="PF Centro Sans Pro"/>
          <w:color w:val="000000"/>
          <w:sz w:val="23"/>
          <w:szCs w:val="23"/>
        </w:rPr>
        <w:t>а</w:t>
      </w:r>
      <w:r w:rsidRPr="00B72EE7">
        <w:rPr>
          <w:rFonts w:cs="PF Centro Sans Pro"/>
          <w:color w:val="000000"/>
          <w:sz w:val="23"/>
          <w:szCs w:val="23"/>
        </w:rPr>
        <w:t xml:space="preserve"> Арендатора</w:t>
      </w:r>
      <w:r>
        <w:rPr>
          <w:rFonts w:cs="PF Centro Sans Pro"/>
          <w:color w:val="000000"/>
          <w:sz w:val="23"/>
          <w:szCs w:val="23"/>
        </w:rPr>
        <w:t xml:space="preserve"> взамен предоставив ему другое свободное место, предварительно уведомив Арендатора о таком изменении.</w:t>
      </w:r>
    </w:p>
    <w:p w14:paraId="2E6DC2BF" w14:textId="14B74C18" w:rsidR="008A6E54" w:rsidRDefault="00B72EE7" w:rsidP="008A6E54">
      <w:pPr>
        <w:pStyle w:val="Pa5"/>
        <w:spacing w:before="40" w:after="100"/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5</w:t>
      </w:r>
      <w:r w:rsidR="008A6E54">
        <w:rPr>
          <w:rFonts w:cs="PF Centro Sans Pro"/>
          <w:color w:val="000000"/>
          <w:sz w:val="23"/>
          <w:szCs w:val="23"/>
        </w:rPr>
        <w:t xml:space="preserve">) На </w:t>
      </w:r>
      <w:r>
        <w:rPr>
          <w:rFonts w:cs="PF Centro Sans Pro"/>
          <w:color w:val="000000"/>
          <w:sz w:val="23"/>
          <w:szCs w:val="23"/>
        </w:rPr>
        <w:t>прилегающей</w:t>
      </w:r>
      <w:r w:rsidR="008A6E54" w:rsidRPr="00CB176B">
        <w:rPr>
          <w:rFonts w:cs="PF Centro Sans Pro"/>
          <w:color w:val="000000"/>
          <w:sz w:val="23"/>
          <w:szCs w:val="23"/>
        </w:rPr>
        <w:t xml:space="preserve"> территори</w:t>
      </w:r>
      <w:r w:rsidR="008A6E54">
        <w:rPr>
          <w:rFonts w:cs="PF Centro Sans Pro"/>
          <w:color w:val="000000"/>
          <w:sz w:val="23"/>
          <w:szCs w:val="23"/>
        </w:rPr>
        <w:t>и</w:t>
      </w:r>
      <w:r w:rsidR="008A6E54" w:rsidRPr="00CB176B">
        <w:rPr>
          <w:rFonts w:cs="PF Centro Sans Pro"/>
          <w:color w:val="000000"/>
          <w:sz w:val="23"/>
          <w:szCs w:val="23"/>
        </w:rPr>
        <w:t xml:space="preserve"> Бизнес-центра</w:t>
      </w:r>
      <w:r w:rsidR="008A6E54">
        <w:rPr>
          <w:rFonts w:cs="PF Centro Sans Pro"/>
          <w:color w:val="000000"/>
          <w:sz w:val="23"/>
          <w:szCs w:val="23"/>
        </w:rPr>
        <w:t xml:space="preserve"> запрещается проведение технического обслужи</w:t>
      </w:r>
      <w:r w:rsidR="008A6E54">
        <w:rPr>
          <w:rFonts w:cs="PF Centro Sans Pro"/>
          <w:color w:val="000000"/>
          <w:sz w:val="23"/>
          <w:szCs w:val="23"/>
        </w:rPr>
        <w:softHyphen/>
        <w:t xml:space="preserve">вания, ремонта транспортных средств, а также мойка транспортных средств. </w:t>
      </w:r>
    </w:p>
    <w:p w14:paraId="43D4EF68" w14:textId="4E39002A" w:rsidR="008A6E54" w:rsidRDefault="00B72EE7" w:rsidP="008A6E54">
      <w:pPr>
        <w:pStyle w:val="Pa5"/>
        <w:spacing w:before="40" w:after="100"/>
        <w:jc w:val="both"/>
        <w:rPr>
          <w:rFonts w:ascii="XQDRI O+ PF Centro Sans Pro" w:hAnsi="XQDRI O+ PF Centro Sans Pro" w:cs="XQDRI O+ 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6</w:t>
      </w:r>
      <w:r w:rsidR="008A6E54">
        <w:rPr>
          <w:rFonts w:cs="PF Centro Sans Pro"/>
          <w:color w:val="000000"/>
          <w:sz w:val="23"/>
          <w:szCs w:val="23"/>
        </w:rPr>
        <w:t xml:space="preserve">) На </w:t>
      </w:r>
      <w:r w:rsidR="008A6E54" w:rsidRPr="00CB176B">
        <w:rPr>
          <w:rFonts w:cs="PF Centro Sans Pro"/>
          <w:color w:val="000000"/>
          <w:sz w:val="23"/>
          <w:szCs w:val="23"/>
        </w:rPr>
        <w:t>п</w:t>
      </w:r>
      <w:r>
        <w:rPr>
          <w:rFonts w:cs="PF Centro Sans Pro"/>
          <w:color w:val="000000"/>
          <w:sz w:val="23"/>
          <w:szCs w:val="23"/>
        </w:rPr>
        <w:t>рилегающей</w:t>
      </w:r>
      <w:r w:rsidR="008A6E54" w:rsidRPr="00CB176B">
        <w:rPr>
          <w:rFonts w:cs="PF Centro Sans Pro"/>
          <w:color w:val="000000"/>
          <w:sz w:val="23"/>
          <w:szCs w:val="23"/>
        </w:rPr>
        <w:t xml:space="preserve"> территории Бизнес-центра</w:t>
      </w:r>
      <w:r w:rsidR="008A6E54">
        <w:rPr>
          <w:rFonts w:cs="PF Centro Sans Pro"/>
          <w:color w:val="000000"/>
          <w:sz w:val="23"/>
          <w:szCs w:val="23"/>
        </w:rPr>
        <w:t>, в том числе на местах, предоставляемых в пользование Арендаторам, запрещается</w:t>
      </w:r>
      <w:r>
        <w:rPr>
          <w:rFonts w:cs="PF Centro Sans Pro"/>
          <w:color w:val="000000"/>
          <w:sz w:val="23"/>
          <w:szCs w:val="23"/>
        </w:rPr>
        <w:t xml:space="preserve"> складировать мусор,</w:t>
      </w:r>
      <w:r w:rsidR="008A6E54">
        <w:rPr>
          <w:rFonts w:cs="PF Centro Sans Pro"/>
          <w:color w:val="000000"/>
          <w:sz w:val="23"/>
          <w:szCs w:val="23"/>
        </w:rPr>
        <w:t xml:space="preserve"> хранить посторонние предметы, за исключением случаев краткосрочного размещения (не более </w:t>
      </w:r>
      <w:r w:rsidR="0002702C">
        <w:rPr>
          <w:rFonts w:cs="PF Centro Sans Pro"/>
          <w:color w:val="000000"/>
          <w:sz w:val="23"/>
          <w:szCs w:val="23"/>
        </w:rPr>
        <w:t>2</w:t>
      </w:r>
      <w:r w:rsidR="008A6E54">
        <w:rPr>
          <w:rFonts w:cs="PF Centro Sans Pro"/>
          <w:color w:val="000000"/>
          <w:sz w:val="23"/>
          <w:szCs w:val="23"/>
        </w:rPr>
        <w:t>-х часов) с разрешения Управляющего БЦ, а при его отсутствии – с разрешения Старшего смены КПС</w:t>
      </w:r>
      <w:r w:rsidR="0002702C">
        <w:rPr>
          <w:rFonts w:cs="PF Centro Sans Pro"/>
          <w:color w:val="000000"/>
          <w:sz w:val="23"/>
          <w:szCs w:val="23"/>
        </w:rPr>
        <w:t xml:space="preserve"> при осуществлении погрузочно-разгрузочных работ</w:t>
      </w:r>
      <w:r w:rsidR="008A6E54">
        <w:rPr>
          <w:rFonts w:cs="PF Centro Sans Pro"/>
          <w:color w:val="000000"/>
          <w:sz w:val="23"/>
          <w:szCs w:val="23"/>
        </w:rPr>
        <w:t>.</w:t>
      </w:r>
      <w:r w:rsidR="008A6E54">
        <w:rPr>
          <w:rFonts w:ascii="XQDRI O+ PF Centro Sans Pro" w:hAnsi="XQDRI O+ PF Centro Sans Pro" w:cs="XQDRI O+ PF Centro Sans Pro"/>
          <w:color w:val="000000"/>
          <w:sz w:val="23"/>
          <w:szCs w:val="23"/>
        </w:rPr>
        <w:t xml:space="preserve"> </w:t>
      </w:r>
    </w:p>
    <w:p w14:paraId="5AF13056" w14:textId="3351A25C" w:rsidR="008A6E54" w:rsidRDefault="008735C4" w:rsidP="008A6E54">
      <w:pPr>
        <w:jc w:val="both"/>
        <w:rPr>
          <w:rFonts w:cs="PF Centro Sans Pro"/>
          <w:color w:val="000000"/>
          <w:sz w:val="23"/>
          <w:szCs w:val="23"/>
        </w:rPr>
      </w:pPr>
      <w:r>
        <w:rPr>
          <w:rFonts w:cs="PF Centro Sans Pro"/>
          <w:color w:val="000000"/>
          <w:sz w:val="23"/>
          <w:szCs w:val="23"/>
        </w:rPr>
        <w:t>7</w:t>
      </w:r>
      <w:r w:rsidR="008A6E54">
        <w:rPr>
          <w:rFonts w:cs="PF Centro Sans Pro"/>
          <w:color w:val="000000"/>
          <w:sz w:val="23"/>
          <w:szCs w:val="23"/>
        </w:rPr>
        <w:t>)    Транспортные средства посетителей Арендаторов подлежат размещению только на местах, закрепленных за Арендатором.</w:t>
      </w:r>
      <w:r w:rsidR="008A6E54" w:rsidRPr="004E65B9">
        <w:t xml:space="preserve"> </w:t>
      </w:r>
    </w:p>
    <w:p w14:paraId="71D83EFD" w14:textId="48C321D8" w:rsidR="008A6E54" w:rsidRDefault="008735C4" w:rsidP="008A6E54">
      <w:pPr>
        <w:jc w:val="both"/>
        <w:rPr>
          <w:rFonts w:cstheme="minorHAnsi"/>
        </w:rPr>
      </w:pPr>
      <w:r>
        <w:rPr>
          <w:rFonts w:cstheme="minorHAnsi"/>
          <w:color w:val="000000"/>
        </w:rPr>
        <w:t>8</w:t>
      </w:r>
      <w:r w:rsidR="008A6E54" w:rsidRPr="006203CD">
        <w:rPr>
          <w:rFonts w:cstheme="minorHAnsi"/>
          <w:color w:val="000000"/>
        </w:rPr>
        <w:t>)</w:t>
      </w:r>
      <w:r w:rsidR="008A6E54" w:rsidRPr="006203CD">
        <w:rPr>
          <w:rFonts w:cstheme="minorHAnsi"/>
        </w:rPr>
        <w:t xml:space="preserve"> Управляющая компания и Арендодатель не несут ответственности за ущерб, причиненный имуществу Арендаторов третьими лицами на </w:t>
      </w:r>
      <w:r>
        <w:rPr>
          <w:rFonts w:cstheme="minorHAnsi"/>
        </w:rPr>
        <w:t>прилегающей</w:t>
      </w:r>
      <w:r w:rsidR="008A6E54" w:rsidRPr="006203CD">
        <w:rPr>
          <w:rFonts w:cstheme="minorHAnsi"/>
        </w:rPr>
        <w:t xml:space="preserve"> территории Бизнес-центра. Управляющая компания оказывает полное содействие Арендаторам в установлении виновного лица, в случаях причинения ущерба.</w:t>
      </w:r>
    </w:p>
    <w:p w14:paraId="0FF55165" w14:textId="7BDC0B15" w:rsidR="008A6E54" w:rsidRDefault="008735C4" w:rsidP="008A6E54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8A6E54">
        <w:rPr>
          <w:rFonts w:cstheme="minorHAnsi"/>
        </w:rPr>
        <w:t>) Транспортные средства поставщиков, курьеров и иных лиц, оказывающих услуги Арендаторам, могут быть временно (не более 30 – 50 мин. в зависимости от объема выгружаемого товара) размещены на п</w:t>
      </w:r>
      <w:r>
        <w:rPr>
          <w:rFonts w:cstheme="minorHAnsi"/>
        </w:rPr>
        <w:t>рилегающей</w:t>
      </w:r>
      <w:r w:rsidR="008A6E54">
        <w:rPr>
          <w:rFonts w:cstheme="minorHAnsi"/>
        </w:rPr>
        <w:t xml:space="preserve"> территории</w:t>
      </w:r>
      <w:r w:rsidR="00F646F8">
        <w:rPr>
          <w:rFonts w:cstheme="minorHAnsi"/>
        </w:rPr>
        <w:t xml:space="preserve"> только при наличии такой возможности и</w:t>
      </w:r>
      <w:r w:rsidR="008A6E54">
        <w:rPr>
          <w:rFonts w:cstheme="minorHAnsi"/>
        </w:rPr>
        <w:t xml:space="preserve"> только с разрешения одного из уполномоченных лиц УК: Управляющего БЦ, Начальника контрольно-пропускной службы, Старшего смены контрольно-пропускной службы. </w:t>
      </w:r>
      <w:r w:rsidR="00F646F8">
        <w:rPr>
          <w:rFonts w:cstheme="minorHAnsi"/>
        </w:rPr>
        <w:t>Р</w:t>
      </w:r>
      <w:r w:rsidR="008A6E54">
        <w:rPr>
          <w:rFonts w:cstheme="minorHAnsi"/>
        </w:rPr>
        <w:t>азме</w:t>
      </w:r>
      <w:r w:rsidR="00F646F8">
        <w:rPr>
          <w:rFonts w:cstheme="minorHAnsi"/>
        </w:rPr>
        <w:t>щение</w:t>
      </w:r>
      <w:r w:rsidR="008A6E54">
        <w:rPr>
          <w:rFonts w:cstheme="minorHAnsi"/>
        </w:rPr>
        <w:t xml:space="preserve"> транспортно</w:t>
      </w:r>
      <w:r w:rsidR="00F646F8">
        <w:rPr>
          <w:rFonts w:cstheme="minorHAnsi"/>
        </w:rPr>
        <w:t>го</w:t>
      </w:r>
      <w:r w:rsidR="008A6E54">
        <w:rPr>
          <w:rFonts w:cstheme="minorHAnsi"/>
        </w:rPr>
        <w:t xml:space="preserve"> средство поставщика на более длительный срок</w:t>
      </w:r>
      <w:r w:rsidR="00F646F8">
        <w:rPr>
          <w:rFonts w:cstheme="minorHAnsi"/>
        </w:rPr>
        <w:t xml:space="preserve"> возможно только после 19 ч. с предварительного согласования Управляющего БЦ</w:t>
      </w:r>
      <w:r w:rsidR="008A6E54" w:rsidRPr="002970D4">
        <w:rPr>
          <w:rFonts w:cstheme="minorHAnsi"/>
        </w:rPr>
        <w:t>.</w:t>
      </w:r>
    </w:p>
    <w:p w14:paraId="69A89D47" w14:textId="77777777" w:rsidR="0079418C" w:rsidRPr="0079418C" w:rsidRDefault="0079418C" w:rsidP="0079418C">
      <w:pPr>
        <w:jc w:val="both"/>
        <w:rPr>
          <w:b/>
          <w:bCs/>
          <w:color w:val="0F243E" w:themeColor="text2" w:themeShade="80"/>
        </w:rPr>
      </w:pPr>
      <w:r w:rsidRPr="0079418C">
        <w:rPr>
          <w:b/>
          <w:bCs/>
          <w:color w:val="0F243E" w:themeColor="text2" w:themeShade="80"/>
        </w:rPr>
        <w:t>Автотранспорт аварийных служб</w:t>
      </w:r>
    </w:p>
    <w:p w14:paraId="04A6AE33" w14:textId="5ACD531B" w:rsidR="0079418C" w:rsidRPr="0079418C" w:rsidRDefault="0079418C" w:rsidP="0079418C">
      <w:pPr>
        <w:jc w:val="both"/>
        <w:rPr>
          <w:color w:val="0F243E" w:themeColor="text2" w:themeShade="80"/>
        </w:rPr>
      </w:pPr>
      <w:r w:rsidRPr="0079418C">
        <w:rPr>
          <w:color w:val="0F243E" w:themeColor="text2" w:themeShade="80"/>
        </w:rPr>
        <w:t>Служебный автотранспорт аварийных служб (таких как аварийной электросети, санитарно-эпидемиологической, пожарной, скорой помощи, обслуживания лифтов, телефонных компаний и пр.) имеет право въезда на прилегающую территорию Бизнес-центр «</w:t>
      </w:r>
      <w:proofErr w:type="spellStart"/>
      <w:r w:rsidRPr="0079418C">
        <w:rPr>
          <w:color w:val="0F243E" w:themeColor="text2" w:themeShade="80"/>
        </w:rPr>
        <w:t>Фрэш</w:t>
      </w:r>
      <w:proofErr w:type="spellEnd"/>
      <w:r w:rsidRPr="0079418C">
        <w:rPr>
          <w:color w:val="0F243E" w:themeColor="text2" w:themeShade="80"/>
        </w:rPr>
        <w:t xml:space="preserve"> Плаза» при наличии служебного удостоверения водителя. Парковка таких автомашин производится на период работы специалистов этих служб по происшествию.</w:t>
      </w:r>
    </w:p>
    <w:p w14:paraId="72D43B13" w14:textId="77777777" w:rsidR="0079418C" w:rsidRDefault="0079418C" w:rsidP="008A6E54">
      <w:pPr>
        <w:jc w:val="both"/>
        <w:rPr>
          <w:rFonts w:cstheme="minorHAnsi"/>
        </w:rPr>
      </w:pPr>
    </w:p>
    <w:p w14:paraId="379B3CE0" w14:textId="1DF93A7C" w:rsidR="00A32A3D" w:rsidRDefault="00F646F8" w:rsidP="00A32A3D">
      <w:r w:rsidRPr="00F646F8">
        <w:rPr>
          <w:rFonts w:cstheme="minorHAnsi"/>
          <w:b/>
          <w:bCs/>
          <w:color w:val="000000"/>
          <w:highlight w:val="lightGray"/>
          <w:lang w:val="en-US"/>
        </w:rPr>
        <w:lastRenderedPageBreak/>
        <w:t>IV</w:t>
      </w:r>
      <w:r w:rsidRPr="00F646F8">
        <w:rPr>
          <w:rFonts w:cstheme="minorHAnsi"/>
          <w:color w:val="000000"/>
          <w:highlight w:val="lightGray"/>
        </w:rPr>
        <w:t xml:space="preserve"> </w:t>
      </w:r>
      <w:r w:rsidRPr="00F646F8">
        <w:rPr>
          <w:b/>
          <w:bCs/>
          <w:sz w:val="24"/>
          <w:szCs w:val="24"/>
          <w:highlight w:val="lightGray"/>
        </w:rPr>
        <w:t>АДМИНИСТРАТИВНЫЕ</w:t>
      </w:r>
      <w:r w:rsidR="00A32A3D" w:rsidRPr="00F646F8">
        <w:rPr>
          <w:b/>
          <w:bCs/>
          <w:sz w:val="24"/>
          <w:szCs w:val="24"/>
          <w:highlight w:val="lightGray"/>
        </w:rPr>
        <w:t xml:space="preserve"> </w:t>
      </w:r>
      <w:r w:rsidRPr="00F646F8">
        <w:rPr>
          <w:b/>
          <w:bCs/>
          <w:sz w:val="24"/>
          <w:szCs w:val="24"/>
          <w:highlight w:val="lightGray"/>
        </w:rPr>
        <w:t>МЕРЫ ПРИ</w:t>
      </w:r>
      <w:r w:rsidR="00A32A3D" w:rsidRPr="00F646F8">
        <w:rPr>
          <w:b/>
          <w:bCs/>
          <w:sz w:val="24"/>
          <w:szCs w:val="24"/>
          <w:highlight w:val="lightGray"/>
        </w:rPr>
        <w:t> </w:t>
      </w:r>
      <w:r w:rsidRPr="00F646F8">
        <w:rPr>
          <w:b/>
          <w:bCs/>
          <w:sz w:val="24"/>
          <w:szCs w:val="24"/>
          <w:highlight w:val="lightGray"/>
        </w:rPr>
        <w:t xml:space="preserve">НАРУШЕНИИ ПРАВИЛ </w:t>
      </w:r>
    </w:p>
    <w:p w14:paraId="45C5F8F5" w14:textId="11FA1EDC" w:rsidR="003D3F66" w:rsidRDefault="003D3F66" w:rsidP="003D3F66">
      <w:pPr>
        <w:jc w:val="both"/>
      </w:pPr>
      <w:r>
        <w:t>Контроль за прилегающей территорией и подземной</w:t>
      </w:r>
      <w:r w:rsidR="00A32A3D">
        <w:t xml:space="preserve"> территори</w:t>
      </w:r>
      <w:r>
        <w:t>ей БЦ</w:t>
      </w:r>
      <w:r w:rsidR="00A32A3D">
        <w:t xml:space="preserve"> </w:t>
      </w:r>
      <w:r>
        <w:t>осуществляется</w:t>
      </w:r>
      <w:r w:rsidR="00A32A3D">
        <w:t xml:space="preserve"> </w:t>
      </w:r>
      <w:r>
        <w:t>сотрудниками</w:t>
      </w:r>
      <w:r w:rsidR="00A32A3D">
        <w:t xml:space="preserve"> </w:t>
      </w:r>
      <w:r>
        <w:t>Контрольно-Пропускной службы (КПС)</w:t>
      </w:r>
      <w:r w:rsidR="00A32A3D">
        <w:t>, которые контролируют соблюдение</w:t>
      </w:r>
      <w:r>
        <w:t xml:space="preserve"> настоящих Правил</w:t>
      </w:r>
      <w:r w:rsidR="00A32A3D">
        <w:t xml:space="preserve">, порядка на территории, обеспечивают общую безопасность. </w:t>
      </w:r>
    </w:p>
    <w:p w14:paraId="2A983835" w14:textId="437E8E8D" w:rsidR="003D3F66" w:rsidRDefault="0079418C" w:rsidP="0079418C">
      <w:pPr>
        <w:jc w:val="both"/>
      </w:pPr>
      <w:r w:rsidRPr="0079418C">
        <w:t xml:space="preserve">За нарушение </w:t>
      </w:r>
      <w:r>
        <w:t xml:space="preserve">любого из </w:t>
      </w:r>
      <w:r w:rsidRPr="0079418C">
        <w:t>правил, указан</w:t>
      </w:r>
      <w:r>
        <w:t>ных</w:t>
      </w:r>
      <w:r w:rsidRPr="0079418C">
        <w:t xml:space="preserve"> в настоящем пункте, предусмотрен штраф в размере 3 000 (три тысячи) рублей за каждый факт такого нарушения</w:t>
      </w:r>
      <w:r>
        <w:t xml:space="preserve">. Если нарушение было совершено впервые, незамедлительно устранено и не повлекло за собой серьезных неудобств для работы УК и арендаторов БЦ, </w:t>
      </w:r>
      <w:r w:rsidR="00A32A3D">
        <w:t>администрация Бизнес-центра оставляет за собой право ограничить</w:t>
      </w:r>
      <w:r>
        <w:t>ся устным предупреждением о недопущении повторного нарушения.</w:t>
      </w:r>
      <w:r w:rsidR="00A32A3D">
        <w:t xml:space="preserve"> </w:t>
      </w:r>
    </w:p>
    <w:p w14:paraId="7F355777" w14:textId="19E45C86" w:rsidR="008B7F44" w:rsidRDefault="008B7F44" w:rsidP="003D3F66">
      <w:pPr>
        <w:jc w:val="both"/>
      </w:pPr>
      <w:r>
        <w:t>Помимо штраф</w:t>
      </w:r>
      <w:r w:rsidR="0079418C">
        <w:t>а</w:t>
      </w:r>
      <w:r>
        <w:t>, установленн</w:t>
      </w:r>
      <w:r w:rsidR="0079418C">
        <w:t>ого</w:t>
      </w:r>
      <w:r>
        <w:t xml:space="preserve"> настоящими правилами, </w:t>
      </w:r>
      <w:r w:rsidR="001D1128">
        <w:t>Администрация БЦ</w:t>
      </w:r>
      <w:r>
        <w:t xml:space="preserve"> может применять к нарушителям следующие административные меры:</w:t>
      </w:r>
    </w:p>
    <w:p w14:paraId="45C0BC1B" w14:textId="692F8CA4" w:rsidR="003D3F66" w:rsidRDefault="008B7F44" w:rsidP="00A9719A">
      <w:pPr>
        <w:pStyle w:val="a7"/>
        <w:numPr>
          <w:ilvl w:val="0"/>
          <w:numId w:val="7"/>
        </w:numPr>
        <w:jc w:val="both"/>
      </w:pPr>
      <w:r>
        <w:t>За первичное нарушение настоящих Правил автомобилю нарушителя может быть</w:t>
      </w:r>
      <w:r w:rsidR="00A32A3D">
        <w:t xml:space="preserve"> </w:t>
      </w:r>
      <w:r>
        <w:t>заблокирован</w:t>
      </w:r>
      <w:r w:rsidR="00A32A3D">
        <w:t xml:space="preserve"> въезд на территорию Бизнес-центра </w:t>
      </w:r>
      <w:r w:rsidR="001D4B52">
        <w:t>на 3 (три) дня</w:t>
      </w:r>
      <w:r w:rsidR="0079418C">
        <w:t xml:space="preserve">. </w:t>
      </w:r>
      <w:r w:rsidR="0079418C" w:rsidRPr="0079418C">
        <w:t>Если нарушение незамедлительно устранено и не повлекло за собой серьезных неудобств для работы УК и арендаторов БЦ, администрация Бизнес-центра оставляет за собой право ограничиться устным предупреждением о недопущении повторного нарушения</w:t>
      </w:r>
      <w:r w:rsidR="00A32A3D">
        <w:t xml:space="preserve">. </w:t>
      </w:r>
    </w:p>
    <w:p w14:paraId="42DFBC13" w14:textId="15D9195D" w:rsidR="003D3F66" w:rsidRDefault="00A32A3D" w:rsidP="00A9719A">
      <w:pPr>
        <w:pStyle w:val="a7"/>
        <w:numPr>
          <w:ilvl w:val="0"/>
          <w:numId w:val="7"/>
        </w:numPr>
        <w:jc w:val="both"/>
      </w:pPr>
      <w:r>
        <w:t xml:space="preserve">Если </w:t>
      </w:r>
      <w:r w:rsidR="00A9719A">
        <w:t>автомобиль</w:t>
      </w:r>
      <w:r w:rsidR="008B7F44">
        <w:t xml:space="preserve"> Арендатора</w:t>
      </w:r>
      <w:r>
        <w:t xml:space="preserve"> нарушает </w:t>
      </w:r>
      <w:r w:rsidR="008B7F44">
        <w:t>Правила</w:t>
      </w:r>
      <w:r>
        <w:t xml:space="preserve"> во второй раз, </w:t>
      </w:r>
      <w:r w:rsidR="001D4B52">
        <w:t>Администрация БЦ</w:t>
      </w:r>
      <w:r>
        <w:t xml:space="preserve"> </w:t>
      </w:r>
      <w:r w:rsidR="001D4B52">
        <w:t>вправе заблокировать</w:t>
      </w:r>
      <w:r>
        <w:t xml:space="preserve"> въезд автомобиля на территорию Бизнес-центра на </w:t>
      </w:r>
      <w:r w:rsidR="001D4B52">
        <w:t>2</w:t>
      </w:r>
      <w:r>
        <w:t xml:space="preserve"> (</w:t>
      </w:r>
      <w:r w:rsidR="001D4B52">
        <w:t>две</w:t>
      </w:r>
      <w:r>
        <w:t xml:space="preserve">) </w:t>
      </w:r>
      <w:r w:rsidR="001D4B52">
        <w:t>недели</w:t>
      </w:r>
      <w:r>
        <w:t xml:space="preserve">. </w:t>
      </w:r>
    </w:p>
    <w:p w14:paraId="38A86638" w14:textId="60334C1D" w:rsidR="003D3F66" w:rsidRDefault="00A32A3D" w:rsidP="00A9719A">
      <w:pPr>
        <w:pStyle w:val="a7"/>
        <w:numPr>
          <w:ilvl w:val="0"/>
          <w:numId w:val="7"/>
        </w:numPr>
        <w:jc w:val="both"/>
      </w:pPr>
      <w:r>
        <w:t>Если автомобиль</w:t>
      </w:r>
      <w:r w:rsidR="00A9719A">
        <w:t xml:space="preserve"> Арендатора</w:t>
      </w:r>
      <w:r>
        <w:t xml:space="preserve"> нарушает правила парковки в третий раз, </w:t>
      </w:r>
      <w:r w:rsidR="001D4B52" w:rsidRPr="001D4B52">
        <w:t xml:space="preserve">Администрация БЦ </w:t>
      </w:r>
      <w:r w:rsidR="001D4B52">
        <w:t>вправе за</w:t>
      </w:r>
      <w:r>
        <w:t>блокир</w:t>
      </w:r>
      <w:r w:rsidR="001D4B52">
        <w:t>овать</w:t>
      </w:r>
      <w:r>
        <w:t xml:space="preserve"> въезд автомобиля на территорию Бизнес-центра</w:t>
      </w:r>
      <w:r w:rsidR="00A9719A">
        <w:t xml:space="preserve"> без возможности восстановления доступа</w:t>
      </w:r>
      <w:r>
        <w:t xml:space="preserve">. </w:t>
      </w:r>
    </w:p>
    <w:p w14:paraId="16486277" w14:textId="2AFBDAE4" w:rsidR="001D1128" w:rsidRDefault="001D1128" w:rsidP="001D4B52">
      <w:pPr>
        <w:jc w:val="both"/>
      </w:pPr>
      <w:r w:rsidRPr="001D1128">
        <w:t>В случае</w:t>
      </w:r>
      <w:r w:rsidR="001D4B52">
        <w:t xml:space="preserve"> неоднократного</w:t>
      </w:r>
      <w:r w:rsidRPr="001D1128">
        <w:t xml:space="preserve"> нарушения</w:t>
      </w:r>
      <w:r w:rsidR="001D4B52">
        <w:t xml:space="preserve"> любого из настоящих</w:t>
      </w:r>
      <w:r w:rsidRPr="001D1128">
        <w:t xml:space="preserve"> правил парковки </w:t>
      </w:r>
      <w:r>
        <w:t>Арендодатель</w:t>
      </w:r>
      <w:r w:rsidRPr="001D1128">
        <w:t xml:space="preserve"> оставляет за собой право досрочного прекращения обязательств по предоставлению права доступа на парковку</w:t>
      </w:r>
      <w:r w:rsidR="001D4B52">
        <w:t xml:space="preserve"> отказавшись от исполнения Договора </w:t>
      </w:r>
      <w:r w:rsidR="001D4B52" w:rsidRPr="001D4B52">
        <w:t>оказания услуг по обеспечению доступа автотранспорта</w:t>
      </w:r>
      <w:r w:rsidR="001D4B52">
        <w:t xml:space="preserve"> в одностороннем порядке уведомив об этом Арендатора за 1 день</w:t>
      </w:r>
      <w:r w:rsidRPr="001D1128">
        <w:t>.</w:t>
      </w:r>
    </w:p>
    <w:p w14:paraId="21114616" w14:textId="77777777" w:rsidR="002A4923" w:rsidRDefault="002A4923">
      <w:pPr>
        <w:jc w:val="both"/>
      </w:pPr>
    </w:p>
    <w:p w14:paraId="212FFD6A" w14:textId="77777777" w:rsidR="00CD115E" w:rsidRDefault="00CD115E">
      <w:pPr>
        <w:jc w:val="both"/>
      </w:pPr>
    </w:p>
    <w:p w14:paraId="759333E7" w14:textId="77777777" w:rsidR="00CD115E" w:rsidRDefault="00CD115E">
      <w:pPr>
        <w:jc w:val="both"/>
      </w:pPr>
    </w:p>
    <w:p w14:paraId="1334D43E" w14:textId="77777777" w:rsidR="00CD115E" w:rsidRDefault="00CD115E">
      <w:pPr>
        <w:jc w:val="both"/>
      </w:pPr>
    </w:p>
    <w:p w14:paraId="763571BF" w14:textId="77777777" w:rsidR="00CD115E" w:rsidRDefault="00CD115E">
      <w:pPr>
        <w:jc w:val="both"/>
      </w:pPr>
    </w:p>
    <w:p w14:paraId="3A786C04" w14:textId="77777777" w:rsidR="00CD115E" w:rsidRDefault="00CD115E">
      <w:pPr>
        <w:jc w:val="both"/>
      </w:pPr>
    </w:p>
    <w:p w14:paraId="3FC27451" w14:textId="77777777" w:rsidR="00CD115E" w:rsidRDefault="00CD115E">
      <w:pPr>
        <w:jc w:val="both"/>
      </w:pPr>
    </w:p>
    <w:p w14:paraId="52BC8E60" w14:textId="77777777" w:rsidR="00CD115E" w:rsidRDefault="00CD115E">
      <w:pPr>
        <w:jc w:val="both"/>
      </w:pPr>
    </w:p>
    <w:p w14:paraId="1E6BAA69" w14:textId="769C0B20" w:rsidR="00CD115E" w:rsidRDefault="00CD115E">
      <w:pPr>
        <w:jc w:val="both"/>
      </w:pPr>
      <w:r>
        <w:t>С правилами ознакомлен, обязуюсь соблюдать:</w:t>
      </w:r>
    </w:p>
    <w:p w14:paraId="43F78462" w14:textId="316BF092" w:rsidR="002A4923" w:rsidRDefault="002A4923">
      <w:pPr>
        <w:jc w:val="both"/>
      </w:pPr>
    </w:p>
    <w:p w14:paraId="1CDC4A9D" w14:textId="6C6E0956" w:rsidR="00CD115E" w:rsidRDefault="00CD115E">
      <w:pPr>
        <w:jc w:val="both"/>
      </w:pPr>
      <w:r>
        <w:t>_______________________________________________/_________________________</w:t>
      </w:r>
    </w:p>
    <w:p w14:paraId="5DD4B6AE" w14:textId="77777777" w:rsidR="00CD115E" w:rsidRDefault="00CD115E">
      <w:pPr>
        <w:jc w:val="both"/>
      </w:pPr>
    </w:p>
    <w:p w14:paraId="406B5BC4" w14:textId="1FEDCFC0" w:rsidR="00CD115E" w:rsidRDefault="00CD115E">
      <w:pPr>
        <w:jc w:val="both"/>
      </w:pPr>
      <w:r>
        <w:t>«___» _____________ 20______ г.</w:t>
      </w:r>
    </w:p>
    <w:sectPr w:rsidR="00CD115E" w:rsidSect="00A860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Centro Sans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QDRI O+ PF Centro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0D76"/>
    <w:multiLevelType w:val="hybridMultilevel"/>
    <w:tmpl w:val="370C21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1E1D1C"/>
    <w:multiLevelType w:val="hybridMultilevel"/>
    <w:tmpl w:val="D0C6F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7118"/>
    <w:multiLevelType w:val="hybridMultilevel"/>
    <w:tmpl w:val="35D827D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8FE"/>
    <w:multiLevelType w:val="hybridMultilevel"/>
    <w:tmpl w:val="5F3630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1F0B"/>
    <w:multiLevelType w:val="hybridMultilevel"/>
    <w:tmpl w:val="1BD64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166E"/>
    <w:multiLevelType w:val="hybridMultilevel"/>
    <w:tmpl w:val="85BABE1E"/>
    <w:lvl w:ilvl="0" w:tplc="6F6638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CC4866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67535"/>
    <w:multiLevelType w:val="hybridMultilevel"/>
    <w:tmpl w:val="7AAC8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3CAD"/>
    <w:multiLevelType w:val="hybridMultilevel"/>
    <w:tmpl w:val="F9B684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039622">
    <w:abstractNumId w:val="0"/>
  </w:num>
  <w:num w:numId="2" w16cid:durableId="1190951021">
    <w:abstractNumId w:val="5"/>
  </w:num>
  <w:num w:numId="3" w16cid:durableId="1673219776">
    <w:abstractNumId w:val="7"/>
  </w:num>
  <w:num w:numId="4" w16cid:durableId="1739596123">
    <w:abstractNumId w:val="4"/>
  </w:num>
  <w:num w:numId="5" w16cid:durableId="1754619036">
    <w:abstractNumId w:val="2"/>
  </w:num>
  <w:num w:numId="6" w16cid:durableId="881601083">
    <w:abstractNumId w:val="6"/>
  </w:num>
  <w:num w:numId="7" w16cid:durableId="1283224611">
    <w:abstractNumId w:val="1"/>
  </w:num>
  <w:num w:numId="8" w16cid:durableId="2144039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F"/>
    <w:rsid w:val="00016CEA"/>
    <w:rsid w:val="00025D6A"/>
    <w:rsid w:val="0002702C"/>
    <w:rsid w:val="00100830"/>
    <w:rsid w:val="001776A3"/>
    <w:rsid w:val="0019505E"/>
    <w:rsid w:val="001D1128"/>
    <w:rsid w:val="001D4B52"/>
    <w:rsid w:val="00240897"/>
    <w:rsid w:val="00254547"/>
    <w:rsid w:val="00294A74"/>
    <w:rsid w:val="002970D4"/>
    <w:rsid w:val="002A312C"/>
    <w:rsid w:val="002A4923"/>
    <w:rsid w:val="00302D1B"/>
    <w:rsid w:val="00304FE0"/>
    <w:rsid w:val="003A0737"/>
    <w:rsid w:val="003B2A60"/>
    <w:rsid w:val="003D3F66"/>
    <w:rsid w:val="00422FA6"/>
    <w:rsid w:val="0045108F"/>
    <w:rsid w:val="004A2BA4"/>
    <w:rsid w:val="004E65B9"/>
    <w:rsid w:val="00537159"/>
    <w:rsid w:val="00555292"/>
    <w:rsid w:val="00573B30"/>
    <w:rsid w:val="00584B61"/>
    <w:rsid w:val="0059021F"/>
    <w:rsid w:val="005A601F"/>
    <w:rsid w:val="005E2A33"/>
    <w:rsid w:val="006203CD"/>
    <w:rsid w:val="006F05F2"/>
    <w:rsid w:val="0079418C"/>
    <w:rsid w:val="00812D50"/>
    <w:rsid w:val="008735C4"/>
    <w:rsid w:val="00874F6B"/>
    <w:rsid w:val="00875A1D"/>
    <w:rsid w:val="00892861"/>
    <w:rsid w:val="0089491B"/>
    <w:rsid w:val="008A6E54"/>
    <w:rsid w:val="008B7F44"/>
    <w:rsid w:val="008E4756"/>
    <w:rsid w:val="00947C71"/>
    <w:rsid w:val="00965D12"/>
    <w:rsid w:val="00A32A3D"/>
    <w:rsid w:val="00A3559A"/>
    <w:rsid w:val="00A43655"/>
    <w:rsid w:val="00A86077"/>
    <w:rsid w:val="00A9719A"/>
    <w:rsid w:val="00B26528"/>
    <w:rsid w:val="00B72EE7"/>
    <w:rsid w:val="00B813AE"/>
    <w:rsid w:val="00B87B99"/>
    <w:rsid w:val="00C0153B"/>
    <w:rsid w:val="00C34CE7"/>
    <w:rsid w:val="00C6114F"/>
    <w:rsid w:val="00CB176B"/>
    <w:rsid w:val="00CD115E"/>
    <w:rsid w:val="00D03129"/>
    <w:rsid w:val="00D2136C"/>
    <w:rsid w:val="00D7729D"/>
    <w:rsid w:val="00D81D01"/>
    <w:rsid w:val="00D96A1F"/>
    <w:rsid w:val="00E43219"/>
    <w:rsid w:val="00E82C5C"/>
    <w:rsid w:val="00EC151A"/>
    <w:rsid w:val="00F200B2"/>
    <w:rsid w:val="00F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760"/>
  <w15:chartTrackingRefBased/>
  <w15:docId w15:val="{F9D27DFD-5E3B-492B-B477-4B55578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59021F"/>
    <w:pPr>
      <w:autoSpaceDE w:val="0"/>
      <w:autoSpaceDN w:val="0"/>
      <w:adjustRightInd w:val="0"/>
      <w:spacing w:after="0" w:line="281" w:lineRule="atLeast"/>
    </w:pPr>
    <w:rPr>
      <w:rFonts w:ascii="PF Centro Sans Pro" w:hAnsi="PF Centro Sans Pro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59021F"/>
    <w:pPr>
      <w:autoSpaceDE w:val="0"/>
      <w:autoSpaceDN w:val="0"/>
      <w:adjustRightInd w:val="0"/>
      <w:spacing w:after="0" w:line="241" w:lineRule="atLeast"/>
    </w:pPr>
    <w:rPr>
      <w:rFonts w:ascii="PF Centro Sans Pro" w:hAnsi="PF Centro Sans Pro"/>
      <w:kern w:val="0"/>
      <w:sz w:val="24"/>
      <w:szCs w:val="24"/>
    </w:rPr>
  </w:style>
  <w:style w:type="character" w:customStyle="1" w:styleId="a3">
    <w:name w:val="Основной текст_"/>
    <w:basedOn w:val="a0"/>
    <w:link w:val="4"/>
    <w:rsid w:val="00E82C5C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rsid w:val="00E82C5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E82C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№4_"/>
    <w:basedOn w:val="a0"/>
    <w:rsid w:val="00E82C5C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Заголовок №4"/>
    <w:basedOn w:val="40"/>
    <w:rsid w:val="00E82C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3"/>
    <w:rsid w:val="00E82C5C"/>
    <w:pPr>
      <w:widowControl w:val="0"/>
      <w:shd w:val="clear" w:color="auto" w:fill="FFFFFF"/>
      <w:spacing w:before="300" w:after="660" w:line="0" w:lineRule="atLeast"/>
      <w:ind w:hanging="400"/>
      <w:jc w:val="both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62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0D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0D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5108F"/>
    <w:pPr>
      <w:ind w:left="720"/>
      <w:contextualSpacing/>
    </w:pPr>
  </w:style>
  <w:style w:type="paragraph" w:styleId="a8">
    <w:name w:val="No Spacing"/>
    <w:uiPriority w:val="1"/>
    <w:qFormat/>
    <w:rsid w:val="00B26528"/>
    <w:pPr>
      <w:spacing w:after="0" w:line="240" w:lineRule="auto"/>
    </w:pPr>
  </w:style>
  <w:style w:type="paragraph" w:customStyle="1" w:styleId="Pa6">
    <w:name w:val="Pa6"/>
    <w:basedOn w:val="a"/>
    <w:next w:val="a"/>
    <w:uiPriority w:val="99"/>
    <w:rsid w:val="00B87B99"/>
    <w:pPr>
      <w:autoSpaceDE w:val="0"/>
      <w:autoSpaceDN w:val="0"/>
      <w:adjustRightInd w:val="0"/>
      <w:spacing w:after="0" w:line="241" w:lineRule="atLeast"/>
    </w:pPr>
    <w:rPr>
      <w:rFonts w:ascii="PF Centro Sans Pro" w:hAnsi="PF Centro Sans 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2@fresh-plaz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1@fresh-plaz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9CDA-AB6C-4739-8D59-52419A09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5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Гонца</dc:creator>
  <cp:keywords/>
  <dc:description/>
  <cp:lastModifiedBy>ИТ инженер БЦ Фрэш-плаза</cp:lastModifiedBy>
  <cp:revision>40</cp:revision>
  <cp:lastPrinted>2023-11-10T06:17:00Z</cp:lastPrinted>
  <dcterms:created xsi:type="dcterms:W3CDTF">2023-10-30T04:17:00Z</dcterms:created>
  <dcterms:modified xsi:type="dcterms:W3CDTF">2023-11-16T23:03:00Z</dcterms:modified>
</cp:coreProperties>
</file>